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56DE3" w14:textId="77777777" w:rsidR="003713E1" w:rsidRPr="00FD06CF" w:rsidRDefault="003713E1" w:rsidP="003713E1">
      <w:pPr>
        <w:spacing w:after="0" w:line="240" w:lineRule="auto"/>
        <w:ind w:firstLine="52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0555962E" w14:textId="77777777" w:rsidR="005D724B" w:rsidRPr="00FD06CF" w:rsidRDefault="005D724B" w:rsidP="005D724B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Концепция двенадцатого Международного IT-Форума </w:t>
      </w: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br/>
        <w:t>с участием стран БРИКС и ШОС</w:t>
      </w:r>
    </w:p>
    <w:p w14:paraId="3F6F07BA" w14:textId="77777777" w:rsidR="001F7C71" w:rsidRPr="00FD06CF" w:rsidRDefault="001F7C71" w:rsidP="005D724B">
      <w:pPr>
        <w:spacing w:after="0" w:line="240" w:lineRule="auto"/>
        <w:ind w:firstLine="525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21883A12" w14:textId="77777777" w:rsidR="005D724B" w:rsidRPr="00FD06CF" w:rsidRDefault="005D724B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Общие положения</w:t>
      </w:r>
    </w:p>
    <w:p w14:paraId="022893AB" w14:textId="77777777" w:rsidR="00362C6D" w:rsidRPr="00FD06CF" w:rsidRDefault="00362C6D" w:rsidP="00903B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69B5B367" w14:textId="77777777" w:rsidR="00B73736" w:rsidRPr="00FD06CF" w:rsidRDefault="00B73736" w:rsidP="004F3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2020 году мировая экономика столкнулась с глобальным вызовом пандемии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</w:t>
      </w:r>
      <w:r w:rsidR="00C527F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поменявшей привычные кооперационные цепочки. Вместе с тем в мире начались процессы шоковой цифровизации, когда информационные технологии стали единственным инструментом</w:t>
      </w:r>
      <w:r w:rsidR="004F316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поддерживающим работоспособность бизнеса, органов государственной</w:t>
      </w:r>
      <w:r w:rsidR="00216FE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власти,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6FE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бразовательных организаций</w:t>
      </w:r>
      <w:r w:rsidR="00216FE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учреждений здравоохранения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  Благодаря цифровым технологиям удалось избежать глобального коллапса, который мог последовать после введения ограничительных мер. </w:t>
      </w:r>
    </w:p>
    <w:p w14:paraId="7AB05DAB" w14:textId="77777777" w:rsidR="005D724B" w:rsidRPr="00FD06CF" w:rsidRDefault="00E34BEC" w:rsidP="004F31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этой связи </w:t>
      </w:r>
      <w:r w:rsidR="005D724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многи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5D724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государств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 еще более внимательно относятся к развитию своих национальных технологий и поиску партнеров, которые будут надежны в условиях меняющейся мировой конъюнктуры. В этой части союзы БРИКС и ШОС приобретают новое значение как </w:t>
      </w:r>
      <w:r w:rsidR="00455F2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механизм</w:t>
      </w:r>
      <w:r w:rsidR="004F316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455F2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взаимовыгодной поддержки межнациональных интересов и сокращени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="00455F2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степени технологической зависимости от стран</w:t>
      </w:r>
      <w:r w:rsidR="00C527F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55F2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входящих в союз. </w:t>
      </w:r>
    </w:p>
    <w:p w14:paraId="5B066580" w14:textId="77777777" w:rsidR="00B9266E" w:rsidRPr="00FD06CF" w:rsidRDefault="00B9266E" w:rsidP="00B9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2020 году председательство в БРИКС перешло к России.</w:t>
      </w:r>
      <w:r w:rsidR="006E7D4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Девиз российского председательства в БРИКС в 2020 году: «Партнерство БРИКС в интересах глобальной стабильности, общей безопасности и инновационного роста».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Пандемия коронавирусной инфекции и связанные с ней ограничения наложили отпечаток на работу объединения, однако динамика сотрудничества была сохранена.</w:t>
      </w:r>
      <w:r w:rsidR="006E7D4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января 2020 года было организовано более 60 мероприятий, в том числе в формате видеоконференций.</w:t>
      </w:r>
    </w:p>
    <w:p w14:paraId="1F70CD6C" w14:textId="77777777" w:rsidR="008F102C" w:rsidRPr="00FD06CF" w:rsidRDefault="008F102C" w:rsidP="005D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5856D9E" w14:textId="77777777" w:rsidR="006D71CD" w:rsidRPr="00FD06CF" w:rsidRDefault="005D724B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Цифровая повестка БРИКС</w:t>
      </w:r>
    </w:p>
    <w:p w14:paraId="2ACB27E2" w14:textId="77777777" w:rsidR="00D63E8D" w:rsidRPr="00FD06CF" w:rsidRDefault="00D63E8D" w:rsidP="005D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4EC5C8A4" w14:textId="77777777" w:rsidR="006E7D4E" w:rsidRPr="00FD06CF" w:rsidRDefault="006E7D4E" w:rsidP="006E7D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 ноября 2020 года в Москве в режиме видеоконференции состоялась встреча лидеров стран БРИКС. Тема XII саммита: «Партнерство БРИКС в интересах глобальной стабильности, общей безопасности и инновационного роста».</w:t>
      </w:r>
    </w:p>
    <w:p w14:paraId="14AF169E" w14:textId="77777777" w:rsidR="008F102C" w:rsidRPr="00FD06CF" w:rsidRDefault="008A6B67" w:rsidP="005D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Инновации были названы одной из главных тем мероприятия. </w:t>
      </w:r>
      <w:r w:rsidR="000C382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Этот год стал во многом новаторским для объединения </w:t>
      </w:r>
      <w:r w:rsidR="001F59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0C382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запуск</w:t>
      </w:r>
      <w:r w:rsidR="001F59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382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новых проектов, углубление сотрудничества по целому ряду направлений и первый в истории БРИКС виртуальный саммит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9266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C03797A" w14:textId="77777777" w:rsidR="0018447F" w:rsidRPr="00FD06CF" w:rsidRDefault="00AF293E" w:rsidP="005D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Учитывая позитивный опыт реализации пятилетней программы экономического сотрудничества, повестка обновленной стратегии была расширена. В нее включены перспективные направления взаимодействия стран БРИКС</w:t>
      </w:r>
      <w:r w:rsidR="00903B5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э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</w:t>
      </w:r>
      <w:r w:rsidR="00903B5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устойчивая торговля, инвестиции без барьеров и санкций, развитие цифровой экономики в интересах человека</w:t>
      </w:r>
      <w:r w:rsidR="004F316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C57FB23" w14:textId="77777777" w:rsidR="00AF293E" w:rsidRPr="00FD06CF" w:rsidRDefault="00AF293E" w:rsidP="005D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первую очередь</w:t>
      </w:r>
      <w:r w:rsidR="001F59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деятельность альянса сосредоточена на таких направлениях как онлайн-образование и цифровая грамотность, экспорт с использованием каналов онлайн-торговли, здравоохранение</w:t>
      </w:r>
      <w:r w:rsidR="006E7D4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(телемедицина)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E7D4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«умные города»,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продовольственная и экологическая безопасность, креативная индустрия и туризм</w:t>
      </w:r>
      <w:r w:rsidR="008A6B6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64A41EF" w14:textId="77777777" w:rsidR="008315DD" w:rsidRPr="00FD06CF" w:rsidRDefault="001F0E6D" w:rsidP="00831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саммите уделено внимание</w:t>
      </w:r>
      <w:r w:rsidR="008315DD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противодействию новым вызовам и угрозам в сфере компьютерной преступности, отмечена необходимость сотрудничеств</w:t>
      </w:r>
      <w:r w:rsidR="002377E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8315DD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обсуждения на международном уровне возможностей формирования нормативно-правовых основ, включая потребность в разработке под эгидой ООН всеобъемлющей международной конвенции по борьбе с использованием ИКТ в преступных целях. </w:t>
      </w:r>
    </w:p>
    <w:p w14:paraId="49D04DF5" w14:textId="77777777" w:rsidR="00231A8F" w:rsidRPr="00FD06CF" w:rsidRDefault="00231A8F" w:rsidP="0023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Шестая ежегодн</w:t>
      </w:r>
      <w:r w:rsidR="002377E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встреч</w:t>
      </w:r>
      <w:r w:rsidR="002377E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министров связи стран БРИКС также прошла в формате видеоконференцсвязи. Руководители ИКТ-отраслей Бразилии, России, Индии, Китая и ЮАР обсудили вопросы быстрого перехода к цифровой экономике, а также необходимост</w:t>
      </w:r>
      <w:r w:rsidR="00D00AF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совершенствования существующих норм международного права, которые были разработаны до начала цифровой эпохи.</w:t>
      </w:r>
    </w:p>
    <w:p w14:paraId="574B8B91" w14:textId="77777777" w:rsidR="00CB26C1" w:rsidRPr="00FD06CF" w:rsidRDefault="00231A8F" w:rsidP="00CB2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Участники встречи обменялись опытом в сфере преодоления негативных последствий для стран БРИКС, вызванных пандемией COVID-19, а также обсудили развитие цифровой экономики и перспективы совместного сотрудничества. </w:t>
      </w:r>
      <w:r w:rsidR="00CB26C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Также участники отметили важность конфиденциальности и защиты данных в цифровых системах в интересах всех сторон, чтобы цифровые системы идентификации стали надежными, приносили реальную пользу и использовались на благо каждого человека. </w:t>
      </w:r>
    </w:p>
    <w:p w14:paraId="0836122B" w14:textId="77777777" w:rsidR="00232A9E" w:rsidRPr="00FD06CF" w:rsidRDefault="00231A8F" w:rsidP="00231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Итоговым документом встречи стала декларация минис</w:t>
      </w:r>
      <w:r w:rsidR="005160C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тро</w:t>
      </w:r>
      <w:r w:rsidR="00CB26C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стран-участниц БРИКС, о</w:t>
      </w:r>
      <w:r w:rsidR="0024616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тдельный раздел </w:t>
      </w:r>
      <w:r w:rsidR="005E072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которой</w:t>
      </w:r>
      <w:r w:rsidR="00232A9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посвящен технологиям искусственного интеллекта</w:t>
      </w:r>
      <w:r w:rsidR="002377E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(ИИ)</w:t>
      </w:r>
      <w:r w:rsidR="00232A9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 этом вопросе стороны также отметили </w:t>
      </w:r>
      <w:r w:rsidR="005160C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необходимость сотрудничества друг с другом для укрепления доверия и подотчетности в области ИИ, чтобы максимально использовать его потенциал на</w:t>
      </w:r>
      <w:r w:rsidR="00232A9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благо общества и человечества в </w:t>
      </w:r>
      <w:r w:rsidR="005160C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содействии ускорению инклюзивного экономического роста</w:t>
      </w:r>
      <w:r w:rsidR="00232A9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160C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2A9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Обмен лучшими практиками также был признан одним из механизмов стимулирования инновации и развития искусственного интеллекта. </w:t>
      </w:r>
    </w:p>
    <w:p w14:paraId="1D63C2F5" w14:textId="77777777" w:rsidR="005D724B" w:rsidRPr="00FD06CF" w:rsidRDefault="005D724B" w:rsidP="005D7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73AE17C" w14:textId="77777777" w:rsidR="005D724B" w:rsidRPr="00FD06CF" w:rsidRDefault="005D724B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Цифровая повестка Шанхайской организации сотрудничества</w:t>
      </w:r>
      <w:r w:rsidR="001F7C71" w:rsidRPr="00FD06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(ШОС)</w:t>
      </w:r>
    </w:p>
    <w:p w14:paraId="48E91987" w14:textId="77777777" w:rsidR="00903B52" w:rsidRPr="00FD06CF" w:rsidRDefault="00903B52" w:rsidP="0090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318534D3" w14:textId="77777777" w:rsidR="007903EE" w:rsidRPr="00FD06CF" w:rsidRDefault="002812B8" w:rsidP="0028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На прошедшем в 2020 году </w:t>
      </w:r>
      <w:r w:rsidR="007903EE" w:rsidRPr="00FD06CF">
        <w:rPr>
          <w:rFonts w:ascii="Times New Roman" w:hAnsi="Times New Roman" w:cs="Times New Roman"/>
          <w:sz w:val="24"/>
          <w:szCs w:val="24"/>
        </w:rPr>
        <w:t>заседании Совета глав правительств</w:t>
      </w:r>
      <w:r w:rsidR="00852768" w:rsidRPr="00FD06CF">
        <w:rPr>
          <w:rFonts w:ascii="Times New Roman" w:hAnsi="Times New Roman" w:cs="Times New Roman"/>
          <w:sz w:val="24"/>
          <w:szCs w:val="24"/>
        </w:rPr>
        <w:t>-</w:t>
      </w:r>
      <w:r w:rsidR="007903EE" w:rsidRPr="00FD06CF">
        <w:rPr>
          <w:rFonts w:ascii="Times New Roman" w:hAnsi="Times New Roman" w:cs="Times New Roman"/>
          <w:sz w:val="24"/>
          <w:szCs w:val="24"/>
        </w:rPr>
        <w:t xml:space="preserve">членов Шанхайской организации 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сотрудничества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ечь шла о цифровизации</w:t>
      </w:r>
      <w:r w:rsidR="0085276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экономик государств-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членов ШОС, углублени</w:t>
      </w:r>
      <w:r w:rsidR="0024616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сотрудничества в торгово-экономической и инвестиционной сферах, расширени</w:t>
      </w:r>
      <w:r w:rsidR="0024616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практики взаимных расчетов в национальных валютах.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Участники о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бменялись мнениями о ходе реализации плана мероприятий на 2012</w:t>
      </w:r>
      <w:r w:rsidR="001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2025 годы по реализации Программы многостороннего торгово-эконом</w:t>
      </w:r>
      <w:r w:rsidR="0085276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ического сотрудничества до 2035 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="0085276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</w:t>
      </w:r>
      <w:r w:rsidR="001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903E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Концепции сотрудничества по развитию удаленных и сельских территорий в цифровую эпоху.</w:t>
      </w:r>
    </w:p>
    <w:p w14:paraId="5E4841E4" w14:textId="77777777" w:rsidR="00C9012D" w:rsidRPr="00FD06CF" w:rsidRDefault="00C9012D" w:rsidP="0028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 ноября 2020 года в Торгово-промышленной палате Республики Узбекистан прошло пленарное заседание Делового форума ШОС и заседание Правления Делового совета ШОС в формате видеоконференцсвязи.</w:t>
      </w:r>
      <w:r w:rsidR="00903B5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заседании были обсуждены вопросы цифровизации экономики, ч</w:t>
      </w:r>
      <w:r w:rsidR="0041697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 требует</w:t>
      </w:r>
      <w:r w:rsidR="009F181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1697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первую очередь</w:t>
      </w:r>
      <w:r w:rsidR="009F181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1697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т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оргово-промышленных палат создания условий по повышению знаний и навыков субъектов малого бизнеса в понимании азов использования цифровых технологий и их внедрения в бизнес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процессы.</w:t>
      </w:r>
      <w:r w:rsidR="00903B5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Участники отметили, что электронная коммерция способствовал</w:t>
      </w:r>
      <w:r w:rsidR="0041697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созданию в удаленном режиме новых рабочих мест, где задействованы женщины, молодёжь, а также уязвимые слои населения.</w:t>
      </w:r>
    </w:p>
    <w:p w14:paraId="1514AD5C" w14:textId="77777777" w:rsidR="009F05D9" w:rsidRPr="00FD06CF" w:rsidRDefault="00BC3EC0" w:rsidP="0028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 ноября 2020 года в рамках Делового форума ШО</w:t>
      </w:r>
      <w:r w:rsidR="0085276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состоялась панельная сессия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«ШОС: цифровая экономика и умные технологии. Новые решения для бизнеса».</w:t>
      </w:r>
      <w:r w:rsidR="009F05D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Участники заседания отметили, что сложившийся кризис, связанный с пандемией COVID-19, стал значительным толчком для развития цифровизации в мире. Дальнейшее развитие цифрового пространства в странах ШОС во многом зависит от эффективной государственной политики, регуляторной базы и соответствующих стандартов, а также решения проблем безопасности и доверия в информационном мире.</w:t>
      </w:r>
    </w:p>
    <w:p w14:paraId="554B5A9E" w14:textId="77777777" w:rsidR="009F05D9" w:rsidRPr="00FD06CF" w:rsidRDefault="009F05D9" w:rsidP="00281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цифровизации, повышение цифровой грамотности населения позволит повысить устойчивость экономик к различным кризисам.</w:t>
      </w:r>
      <w:r w:rsidR="00903B5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мнению участников мероприятия, очень важен честный и открытый обмен технологиями и имеющимися наработками, принятие совместных комплексных решений, направленных на развитие цифровизации на пространстве ШОС.</w:t>
      </w:r>
    </w:p>
    <w:p w14:paraId="46E04214" w14:textId="77777777" w:rsidR="00903B52" w:rsidRPr="00FD06CF" w:rsidRDefault="00903B52" w:rsidP="0028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2453DB93" w14:textId="77777777" w:rsidR="00285C98" w:rsidRPr="00FD06CF" w:rsidRDefault="00285C98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Российская Федерация: задачи и планы</w:t>
      </w:r>
    </w:p>
    <w:p w14:paraId="401B55DE" w14:textId="77777777" w:rsidR="00752B5F" w:rsidRPr="00FD06CF" w:rsidRDefault="00752B5F" w:rsidP="0090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73B9F9B7" w14:textId="77777777" w:rsidR="007F4D7C" w:rsidRPr="00FD06CF" w:rsidRDefault="00285C98" w:rsidP="0028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Российской Федерации </w:t>
      </w:r>
      <w:r w:rsidR="007F4D7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цифровая трансформация </w:t>
      </w:r>
      <w:r w:rsidR="004C2B1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названа в числе </w:t>
      </w:r>
      <w:r w:rsidR="007F4D7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национальных целей</w:t>
      </w:r>
      <w:r w:rsidR="00F026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4C2B1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соответстви</w:t>
      </w:r>
      <w:r w:rsidR="00F026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4C2B1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7F4D7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Указом Президента</w:t>
      </w:r>
      <w:r w:rsidR="00B4362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РФ</w:t>
      </w:r>
      <w:r w:rsidR="007F4D7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 национальных целях развития Российской Федерации на период до 2030 года».</w:t>
      </w:r>
    </w:p>
    <w:p w14:paraId="40ADDA0A" w14:textId="77777777" w:rsidR="00B43625" w:rsidRPr="00FD06CF" w:rsidRDefault="000467E5" w:rsidP="0028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Выступая на международной конференции Artificial Intelligence Journey 2020</w:t>
      </w:r>
      <w:r w:rsidR="007675F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Владимир Путин объявил о планах полной цифровой трансформации России, которая должна быть завершена 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2030 году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Под ней подразумевается</w:t>
      </w:r>
      <w:r w:rsidR="00F026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первую очередь</w:t>
      </w:r>
      <w:r w:rsidR="00F026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внедрение искусственного интеллекта и подготовка необходимой законодательной базы.</w:t>
      </w:r>
      <w:r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Президент дал несколько поручений кабинету министров. В частности, </w:t>
      </w:r>
      <w:r w:rsidR="004264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 поручение касается проработки стратегии цифровой трансформации для 10 основных отраслей российской экономики и соцсферы. </w:t>
      </w:r>
      <w:r w:rsidR="007B586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Владимир Путин распорядился подготовить и внести на рассмотрение законопроект о доступе разработчиков в сфере ИИ к большим данным, даже тем, которые находятся под контролем госструктур.</w:t>
      </w:r>
      <w:r w:rsidR="007B5866" w:rsidRPr="00FD0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29583" w14:textId="77777777" w:rsidR="0013451B" w:rsidRPr="00FD06CF" w:rsidRDefault="00D14457" w:rsidP="00B4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Ранее Президент давал еще одно поручение</w:t>
      </w:r>
      <w:r w:rsidR="00F026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котор</w:t>
      </w:r>
      <w:r w:rsidR="001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ым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предписывалось Правительству обеспечить </w:t>
      </w:r>
      <w:r w:rsidRPr="00FD06CF">
        <w:rPr>
          <w:rFonts w:ascii="Times New Roman" w:eastAsia="Times New Roman" w:hAnsi="Times New Roman" w:cs="Times New Roman"/>
          <w:bCs/>
          <w:sz w:val="24"/>
          <w:szCs w:val="24"/>
        </w:rPr>
        <w:t>к 1 января 2023 года перевод в электронный формат массовых социально значимых государственных и муниципальных услуг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предусмотрев соответствующие изменения в национальных проектах. </w:t>
      </w:r>
      <w:r w:rsidR="00822D09" w:rsidRPr="00FD06CF">
        <w:rPr>
          <w:rFonts w:ascii="Times New Roman" w:hAnsi="Times New Roman" w:cs="Times New Roman"/>
          <w:sz w:val="24"/>
          <w:szCs w:val="24"/>
        </w:rPr>
        <w:t>Планируется,</w:t>
      </w:r>
      <w:r w:rsidR="0013451B" w:rsidRPr="00FD06CF">
        <w:rPr>
          <w:rFonts w:ascii="Times New Roman" w:hAnsi="Times New Roman" w:cs="Times New Roman"/>
          <w:sz w:val="24"/>
          <w:szCs w:val="24"/>
        </w:rPr>
        <w:t xml:space="preserve"> что в России к 2024 году около 300 госуслуг будут предоставляться онлайн.</w:t>
      </w:r>
    </w:p>
    <w:p w14:paraId="5A7EA14C" w14:textId="4E2BB3F8" w:rsidR="00E91471" w:rsidRPr="00FD06CF" w:rsidRDefault="00201411" w:rsidP="0028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октябре</w:t>
      </w:r>
      <w:r w:rsidR="00E9147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была утверждена новая национальная программа, значительно модифицированная, её исполнение нач</w:t>
      </w:r>
      <w:r w:rsidR="00F026D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инает</w:t>
      </w:r>
      <w:r w:rsidR="00E9147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 с 2021 года.</w:t>
      </w:r>
      <w:r w:rsidR="00A0483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483F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Минцифры Максут Шадаев</w:t>
      </w:r>
      <w:r w:rsidR="00F026D5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0483F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выступая в Совете Федерации в ходе «правительственного часа», назвал основные задачи национально</w:t>
      </w:r>
      <w:r w:rsidR="00F959B1">
        <w:rPr>
          <w:rFonts w:ascii="Times New Roman" w:hAnsi="Times New Roman" w:cs="Times New Roman"/>
          <w:sz w:val="24"/>
          <w:szCs w:val="24"/>
          <w:shd w:val="clear" w:color="auto" w:fill="FFFFFF"/>
        </w:rPr>
        <w:t>й программы</w:t>
      </w:r>
      <w:r w:rsidR="00A0483F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«Цифровая экономика»:</w:t>
      </w:r>
    </w:p>
    <w:p w14:paraId="46FED13A" w14:textId="77777777" w:rsidR="00A0483F" w:rsidRPr="00FD06CF" w:rsidRDefault="00A0483F" w:rsidP="00912765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быстрый доступный Интернет («доступный и в техническом, и в финансовом смысле») на всей территории страны;</w:t>
      </w:r>
    </w:p>
    <w:p w14:paraId="38AD7823" w14:textId="77777777" w:rsidR="00A0483F" w:rsidRPr="00FD06CF" w:rsidRDefault="00A0483F" w:rsidP="00912765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отрасль должна иметь необходимые кадры, чтобы производить конкурентоспособные цифровые решения;</w:t>
      </w:r>
    </w:p>
    <w:p w14:paraId="71E696ED" w14:textId="77777777" w:rsidR="00A0483F" w:rsidRPr="00FD06CF" w:rsidRDefault="00A0483F" w:rsidP="00912765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безопасность цифровых данных граждан, безопасность их взаимодействия в цифровых каналах, вести борьбу с угрозами в киберпространстве;</w:t>
      </w:r>
    </w:p>
    <w:p w14:paraId="3638F57D" w14:textId="77777777" w:rsidR="00A0483F" w:rsidRPr="00FD06CF" w:rsidRDefault="00A0483F" w:rsidP="00912765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отечественная отрасль информационных технологий, цифровых решений должна занять достойное место на мировом рынке;</w:t>
      </w:r>
    </w:p>
    <w:p w14:paraId="422E8BC2" w14:textId="77777777" w:rsidR="00A0483F" w:rsidRPr="00FD06CF" w:rsidRDefault="00A0483F" w:rsidP="00912765">
      <w:pPr>
        <w:pStyle w:val="a5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цифровое госуправление, цифровые государственные сервисы. </w:t>
      </w:r>
    </w:p>
    <w:p w14:paraId="0EB47908" w14:textId="77777777" w:rsidR="00B43625" w:rsidRPr="00FD06CF" w:rsidRDefault="00A0483F" w:rsidP="0028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 министра</w:t>
      </w:r>
      <w:r w:rsidR="00F026D5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пандемия выявила и ряд проблем, связанных с развитием цифровых технологий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>, таких как: о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тсутствие доступа к Интернету во многих населённых пунктах, 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«болевые точки в части 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внедрени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цифровых решений в бюджетной сфере, зависимость нашей страны от зарубежных разработок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B0A6D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2022 году все школы будут переведены на российские приложения онлайн-коммуникаций, получат средства на приобретение электронного образовательного контента. </w:t>
      </w:r>
      <w:r w:rsidR="00D54E93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К 2024 году во всех школах будут созданы внутренние Wi-Fi-сети, а учителя обеспечены персональными планшетами. Стартует проект повышения квалификации учителей.</w:t>
      </w:r>
      <w:r w:rsidR="00D54E93" w:rsidRPr="00FD0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3DC6E" w14:textId="77777777" w:rsidR="00D54E93" w:rsidRPr="00FD06CF" w:rsidRDefault="00D54E93" w:rsidP="00285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Сети пятого поколения 5G </w:t>
      </w:r>
      <w:r w:rsidR="005E2BE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планируется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строить</w:t>
      </w:r>
      <w:r w:rsidR="005E2BE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России только на отечественном оборудовании. Для того чтобы реализовать в России такое производство, также предусмотрено дополнительное финансирование.</w:t>
      </w:r>
    </w:p>
    <w:p w14:paraId="0F7C4E77" w14:textId="77777777" w:rsidR="00C40FE9" w:rsidRPr="00FD06CF" w:rsidRDefault="00C40FE9" w:rsidP="0000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Пилотный запуск проекта использования мобильных приложений – «цифровых двойников» документов (паспортов, зачётных книжек и пр.), которые россияне смогут использовать вместо оригиналов, планируется начать в декабре 2021 года в Москве.</w:t>
      </w:r>
    </w:p>
    <w:p w14:paraId="2EDAF14A" w14:textId="77777777" w:rsidR="00DC6CE4" w:rsidRPr="00FD06CF" w:rsidRDefault="00AC41C4" w:rsidP="00B43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России появятся современные нормы, регулирующие работу высокотехнологичного бизнеса. Для этого Председатель Правительства Михаил Мишустин утвердил «дорожную карту» трансформации делового климата (ТДК) «Новые виды предпринимательской деятельности, основанные на внедрении передовых технологий». В документ вошли мероприятия по совершенствованию нормативной базы. Они позволят устранить препятствия для использования новаций в медицине, образовании, финансовом секторе, автотранспорте, воздушных перевозках. </w:t>
      </w:r>
    </w:p>
    <w:p w14:paraId="2067775B" w14:textId="77777777" w:rsidR="009E292F" w:rsidRPr="00FD06CF" w:rsidRDefault="009E292F" w:rsidP="0069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России будет создана единая государственная платформа «Гостех». Министерство цифрового развития, связи и массовых коммуникаций Российской Федерации </w:t>
      </w:r>
      <w:r w:rsidR="00822D09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сообщило,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что эксперимент по созданию, переводу и развитию государственных информационных систем и их компонентов на единой цифровой платформе «ГосТех» пройдет с 1 ноября 2020 года по 31 мая 2022 года. </w:t>
      </w:r>
    </w:p>
    <w:p w14:paraId="3C5A9EDF" w14:textId="77777777" w:rsidR="00B43625" w:rsidRPr="00FD06CF" w:rsidRDefault="0058043B" w:rsidP="0084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В 2020 году в России был принят Закон об экспериментальных правовых режимах в сфере цифровых инноваций, который в</w:t>
      </w:r>
      <w:r w:rsidR="00720920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туп</w:t>
      </w:r>
      <w:r w:rsidR="00CD6F17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ил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силу в 2021 году. Основная цель </w:t>
      </w:r>
      <w:r w:rsidR="00C3434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 – создание правовых условий для ускоренного появления и внедрения новых продуктов и услуг в сферах применения цифровых инноваций с использованием таких цифровых технологий, как искусственный интеллект, распределённый реестр (блокчейн), нейротехнологии, квантовые технологии и пр.</w:t>
      </w:r>
      <w:r w:rsidR="00720920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8DAF6B" w14:textId="77777777" w:rsidR="00822D09" w:rsidRPr="00FD06CF" w:rsidRDefault="00822D09" w:rsidP="00841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В 2021 году должны заработать меры так называемого налогового маневр</w:t>
      </w:r>
      <w:r w:rsidR="00CD6F17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объявленные и утверждённые ранее. Это беспрецедентные меры поддержки IT-отрасли: 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ставк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страховых взносов с 14% до 7,6%, налог</w:t>
      </w:r>
      <w:r w:rsidR="0020141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прибыль </w:t>
      </w:r>
      <w:r w:rsidR="00912765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20% до 3%. </w:t>
      </w:r>
    </w:p>
    <w:p w14:paraId="058F96FB" w14:textId="77777777" w:rsidR="000F72D1" w:rsidRPr="00FD06CF" w:rsidRDefault="00155579" w:rsidP="00AB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фоне большого количества программных документов и ведомств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62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ответственных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пересекающиеся направления</w:t>
      </w:r>
      <w:r w:rsidR="0020141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актуальным становится вопрос координации взаимодействия федеральных и региональных органов, а также органов местного самоуправления. Интеграция систем и проектов усиливается, активно внедряется платформенный подход в архитектуру информационных систем</w:t>
      </w:r>
      <w:r w:rsidR="0069057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057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этих условиях недопустима потеря контроля над взаимодействием всех элементов</w:t>
      </w:r>
      <w:r w:rsidR="00AE58C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национального проекта</w:t>
      </w:r>
      <w:r w:rsidR="000F0A1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09FDF71" w14:textId="77777777" w:rsidR="001379EF" w:rsidRPr="00FD06CF" w:rsidRDefault="001379EF" w:rsidP="000F7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404BDE19" w14:textId="77777777" w:rsidR="000F72D1" w:rsidRPr="00FD06CF" w:rsidRDefault="000F72D1" w:rsidP="00054D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Формирование и продвижение совместных проектных инициатив на пространстве БРИКС и ШОС</w:t>
      </w:r>
    </w:p>
    <w:p w14:paraId="39943C39" w14:textId="77777777" w:rsidR="00C267D6" w:rsidRPr="00FD06CF" w:rsidRDefault="00C267D6" w:rsidP="000F72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06D73A11" w14:textId="77777777" w:rsidR="00C267D6" w:rsidRPr="00FD06CF" w:rsidRDefault="000F0EC9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>На прошедшем в ноябре 2020 г</w:t>
      </w:r>
      <w:r w:rsidR="002F610F" w:rsidRPr="00FD06CF">
        <w:rPr>
          <w:rFonts w:ascii="Times New Roman" w:hAnsi="Times New Roman" w:cs="Times New Roman"/>
          <w:sz w:val="24"/>
          <w:szCs w:val="24"/>
        </w:rPr>
        <w:t>оду</w:t>
      </w:r>
      <w:r w:rsidRPr="00FD06CF">
        <w:rPr>
          <w:rFonts w:ascii="Times New Roman" w:hAnsi="Times New Roman" w:cs="Times New Roman"/>
          <w:sz w:val="24"/>
          <w:szCs w:val="24"/>
        </w:rPr>
        <w:t xml:space="preserve"> саммите стран участниц БРИКС под председательством</w:t>
      </w:r>
      <w:r w:rsidR="00335F02" w:rsidRPr="00FD06CF">
        <w:rPr>
          <w:rFonts w:ascii="Times New Roman" w:hAnsi="Times New Roman" w:cs="Times New Roman"/>
          <w:sz w:val="24"/>
          <w:szCs w:val="24"/>
        </w:rPr>
        <w:t xml:space="preserve"> России была принята Стратегия э</w:t>
      </w:r>
      <w:r w:rsidRPr="00FD06CF">
        <w:rPr>
          <w:rFonts w:ascii="Times New Roman" w:hAnsi="Times New Roman" w:cs="Times New Roman"/>
          <w:sz w:val="24"/>
          <w:szCs w:val="24"/>
        </w:rPr>
        <w:t xml:space="preserve">кономического партнерства БРИКС до 2025 года. В стратегии есть раздел </w:t>
      </w:r>
      <w:r w:rsidR="00335F02" w:rsidRPr="00FD06CF">
        <w:rPr>
          <w:rFonts w:ascii="Times New Roman" w:hAnsi="Times New Roman" w:cs="Times New Roman"/>
          <w:sz w:val="24"/>
          <w:szCs w:val="24"/>
        </w:rPr>
        <w:t>«</w:t>
      </w:r>
      <w:r w:rsidRPr="00FD06CF">
        <w:rPr>
          <w:rFonts w:ascii="Times New Roman" w:hAnsi="Times New Roman" w:cs="Times New Roman"/>
          <w:sz w:val="24"/>
          <w:szCs w:val="24"/>
        </w:rPr>
        <w:t>Цифровая трансформация</w:t>
      </w:r>
      <w:r w:rsidR="00335F02" w:rsidRPr="00FD06CF">
        <w:rPr>
          <w:rFonts w:ascii="Times New Roman" w:hAnsi="Times New Roman" w:cs="Times New Roman"/>
          <w:sz w:val="24"/>
          <w:szCs w:val="24"/>
        </w:rPr>
        <w:t>»</w:t>
      </w:r>
      <w:r w:rsidRPr="00FD06CF">
        <w:rPr>
          <w:rFonts w:ascii="Times New Roman" w:hAnsi="Times New Roman" w:cs="Times New Roman"/>
          <w:sz w:val="24"/>
          <w:szCs w:val="24"/>
        </w:rPr>
        <w:t xml:space="preserve">, которая раскрывается через </w:t>
      </w:r>
      <w:r w:rsidR="00250AE1" w:rsidRPr="00FD06C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FD06CF">
        <w:rPr>
          <w:rFonts w:ascii="Times New Roman" w:hAnsi="Times New Roman" w:cs="Times New Roman"/>
          <w:sz w:val="24"/>
          <w:szCs w:val="24"/>
        </w:rPr>
        <w:t>соста</w:t>
      </w:r>
      <w:r w:rsidR="00250AE1" w:rsidRPr="00FD06CF">
        <w:rPr>
          <w:rFonts w:ascii="Times New Roman" w:hAnsi="Times New Roman" w:cs="Times New Roman"/>
          <w:sz w:val="24"/>
          <w:szCs w:val="24"/>
        </w:rPr>
        <w:t>вляющие</w:t>
      </w:r>
      <w:r w:rsidRPr="00FD06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B4C1C" w14:textId="77777777" w:rsidR="000F0EC9" w:rsidRPr="00FD06CF" w:rsidRDefault="000F0EC9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- </w:t>
      </w:r>
      <w:r w:rsidR="00C267D6" w:rsidRPr="00FD06CF">
        <w:rPr>
          <w:rFonts w:ascii="Times New Roman" w:hAnsi="Times New Roman" w:cs="Times New Roman"/>
          <w:sz w:val="24"/>
          <w:szCs w:val="24"/>
        </w:rPr>
        <w:t xml:space="preserve">потенциал цифровых технологий и возможностей для населения стран БРИКС по приобретению передовых технологических решений как перспективных инструментов повышения конкурентоспособности, производительности труда и качества жизни населения, обеспечения экономического роста, расширения социальных прав и включенности в цифровые процессы; </w:t>
      </w:r>
    </w:p>
    <w:p w14:paraId="3D038EE9" w14:textId="77777777" w:rsidR="000F0EC9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- обмен опытом и изучение подходов к вопросам регулирования цифровой трансформации экономики; </w:t>
      </w:r>
    </w:p>
    <w:p w14:paraId="4C8E5816" w14:textId="77777777" w:rsidR="000F0EC9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товаров и услуг, производимых странами БРИКС с использованием цифровых технологий; </w:t>
      </w:r>
    </w:p>
    <w:p w14:paraId="0BD61CDC" w14:textId="77777777" w:rsidR="000F0EC9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>- решение проблемы цифрового разрыва путем преодоления неравномерности в доступе населения стран БРИКС к цифровой инфраструктуре, навыкам и услугам, а также цифровой инклюзивности населения, проживающего в сельских районах, люде</w:t>
      </w:r>
      <w:r w:rsidR="002D590F" w:rsidRPr="00FD06CF">
        <w:rPr>
          <w:rFonts w:ascii="Times New Roman" w:hAnsi="Times New Roman" w:cs="Times New Roman"/>
          <w:sz w:val="24"/>
          <w:szCs w:val="24"/>
        </w:rPr>
        <w:t>й с ограниченными возможностями</w:t>
      </w:r>
      <w:r w:rsidRPr="00FD06CF">
        <w:rPr>
          <w:rFonts w:ascii="Times New Roman" w:hAnsi="Times New Roman" w:cs="Times New Roman"/>
          <w:sz w:val="24"/>
          <w:szCs w:val="24"/>
        </w:rPr>
        <w:t xml:space="preserve"> посредством совершенствования доступа к Интернету и </w:t>
      </w:r>
      <w:r w:rsidR="004E5A0E">
        <w:rPr>
          <w:rFonts w:ascii="Times New Roman" w:hAnsi="Times New Roman" w:cs="Times New Roman"/>
          <w:sz w:val="24"/>
          <w:szCs w:val="24"/>
        </w:rPr>
        <w:t>обеспечения</w:t>
      </w:r>
      <w:r w:rsidRPr="00FD06CF">
        <w:rPr>
          <w:rFonts w:ascii="Times New Roman" w:hAnsi="Times New Roman" w:cs="Times New Roman"/>
          <w:sz w:val="24"/>
          <w:szCs w:val="24"/>
        </w:rPr>
        <w:t xml:space="preserve"> взаимосвязанности населения; </w:t>
      </w:r>
    </w:p>
    <w:p w14:paraId="301DE7BC" w14:textId="77777777" w:rsidR="000F0EC9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- содействие надлежащему обучению и повышению квалификации рабочей силы и бизнеса с учетом вызовов и возможностей, связанных с цифровизацией экономики и процессами Четвертой промышленной революции; </w:t>
      </w:r>
    </w:p>
    <w:p w14:paraId="064FD98A" w14:textId="77777777" w:rsidR="00335F02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- разработка программ цифровой грамотности для гармоничной и инклюзивной адаптации населения стран БРИКС; </w:t>
      </w:r>
    </w:p>
    <w:p w14:paraId="40592620" w14:textId="77777777" w:rsidR="000F0EC9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>- обмен опытом и лучшими практиками в сфере уникальных цифровых систем идентификации, управления большими данными, «умных городов» и «умных сообществ», реализация совместных проектов между странами БРИКС;</w:t>
      </w:r>
    </w:p>
    <w:p w14:paraId="37186CCC" w14:textId="77777777" w:rsidR="000F0EC9" w:rsidRPr="00FD06CF" w:rsidRDefault="00C267D6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 - признание важности цифрового управления в эпоху глобальной цифровизации и развития сотрудничества в данной области, в том числе в рамках Целевой рабочей группы БРИК</w:t>
      </w:r>
      <w:r w:rsidR="000F0EC9" w:rsidRPr="00FD06CF">
        <w:rPr>
          <w:rFonts w:ascii="Times New Roman" w:hAnsi="Times New Roman" w:cs="Times New Roman"/>
          <w:sz w:val="24"/>
          <w:szCs w:val="24"/>
        </w:rPr>
        <w:t xml:space="preserve">С по вопросам цифровизации. </w:t>
      </w:r>
    </w:p>
    <w:p w14:paraId="3F12996A" w14:textId="77777777" w:rsidR="000F0EC9" w:rsidRPr="00FD06CF" w:rsidRDefault="00215D00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lastRenderedPageBreak/>
        <w:t>Одним из направлений</w:t>
      </w:r>
      <w:r w:rsidR="00265327"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="000F0EC9" w:rsidRPr="00FD06CF">
        <w:rPr>
          <w:rFonts w:ascii="Times New Roman" w:hAnsi="Times New Roman" w:cs="Times New Roman"/>
          <w:sz w:val="24"/>
          <w:szCs w:val="24"/>
        </w:rPr>
        <w:t>тем</w:t>
      </w:r>
      <w:r w:rsidR="00265327" w:rsidRPr="00FD06CF">
        <w:rPr>
          <w:rFonts w:ascii="Times New Roman" w:hAnsi="Times New Roman" w:cs="Times New Roman"/>
          <w:sz w:val="24"/>
          <w:szCs w:val="24"/>
        </w:rPr>
        <w:t>атик</w:t>
      </w:r>
      <w:r w:rsidRPr="00FD06CF">
        <w:rPr>
          <w:rFonts w:ascii="Times New Roman" w:hAnsi="Times New Roman" w:cs="Times New Roman"/>
          <w:sz w:val="24"/>
          <w:szCs w:val="24"/>
        </w:rPr>
        <w:t>и</w:t>
      </w:r>
      <w:r w:rsidR="00C267D6" w:rsidRPr="00FD06CF">
        <w:rPr>
          <w:rFonts w:ascii="Times New Roman" w:hAnsi="Times New Roman" w:cs="Times New Roman"/>
          <w:sz w:val="24"/>
          <w:szCs w:val="24"/>
        </w:rPr>
        <w:t xml:space="preserve"> инноваци</w:t>
      </w:r>
      <w:r w:rsidR="00265327" w:rsidRPr="00FD06CF">
        <w:rPr>
          <w:rFonts w:ascii="Times New Roman" w:hAnsi="Times New Roman" w:cs="Times New Roman"/>
          <w:sz w:val="24"/>
          <w:szCs w:val="24"/>
        </w:rPr>
        <w:t>й</w:t>
      </w:r>
      <w:r w:rsidR="00C267D6" w:rsidRPr="00FD06CF">
        <w:rPr>
          <w:rFonts w:ascii="Times New Roman" w:hAnsi="Times New Roman" w:cs="Times New Roman"/>
          <w:sz w:val="24"/>
          <w:szCs w:val="24"/>
        </w:rPr>
        <w:t xml:space="preserve"> и технологи</w:t>
      </w:r>
      <w:r w:rsidR="00265327" w:rsidRPr="00FD06CF">
        <w:rPr>
          <w:rFonts w:ascii="Times New Roman" w:hAnsi="Times New Roman" w:cs="Times New Roman"/>
          <w:sz w:val="24"/>
          <w:szCs w:val="24"/>
        </w:rPr>
        <w:t>й</w:t>
      </w:r>
      <w:r w:rsidR="000F0EC9"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="00265327" w:rsidRPr="00FD06CF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Pr="00FD06CF">
        <w:rPr>
          <w:rFonts w:ascii="Times New Roman" w:hAnsi="Times New Roman" w:cs="Times New Roman"/>
          <w:sz w:val="24"/>
          <w:szCs w:val="24"/>
        </w:rPr>
        <w:t xml:space="preserve">определено </w:t>
      </w:r>
      <w:r w:rsidR="00C267D6" w:rsidRPr="00FD06CF">
        <w:rPr>
          <w:rFonts w:ascii="Times New Roman" w:hAnsi="Times New Roman" w:cs="Times New Roman"/>
          <w:sz w:val="24"/>
          <w:szCs w:val="24"/>
        </w:rPr>
        <w:t xml:space="preserve"> углубление сотрудничества в рамках Партнерства БРИКС по вопросам новой промышленной революции и запуск под его эгидой перспективных проектов с целью ускорения цифровой трансформации экономики и индустриализации, усиления инновационной составляющей, содействия инклюзивному росту, укрепление сотрудничества между передовыми производственными кластерами, развитие сотрудничества по программам повышения квалификации и переквалификации, связанных c развити</w:t>
      </w:r>
      <w:r w:rsidR="00054D6A" w:rsidRPr="00FD06CF">
        <w:rPr>
          <w:rFonts w:ascii="Times New Roman" w:hAnsi="Times New Roman" w:cs="Times New Roman"/>
          <w:sz w:val="24"/>
          <w:szCs w:val="24"/>
        </w:rPr>
        <w:t>ем новой промышленной революции.</w:t>
      </w:r>
    </w:p>
    <w:p w14:paraId="4794400A" w14:textId="77777777" w:rsidR="00C56EC8" w:rsidRPr="00FD06CF" w:rsidRDefault="00DC1A9D" w:rsidP="000F7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На </w:t>
      </w:r>
      <w:r w:rsidR="00912765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15-ом Саммите лидеров </w:t>
      </w:r>
      <w:r w:rsidR="00C56EC8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G20 были представлены инициативы, идеи и предложения Китая</w:t>
      </w:r>
      <w:r w:rsidR="009E2701">
        <w:rPr>
          <w:rFonts w:ascii="Times New Roman" w:hAnsi="Times New Roman" w:cs="Times New Roman"/>
          <w:sz w:val="24"/>
          <w:szCs w:val="24"/>
          <w:shd w:val="clear" w:color="auto" w:fill="FFFFFF"/>
        </w:rPr>
        <w:t>. Б</w:t>
      </w:r>
      <w:r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ыло отмечено</w:t>
      </w:r>
      <w:r w:rsidR="00F65991" w:rsidRPr="00FD06CF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цифровое управление является новой областью глобального экономического управления, поэтому важно поощрять инновации и совместно работать над созданием открытой, справедливой, беспристрастной и недискриминационной среды цифрового развития. Китай выдвинул Глобальную инициативу по безопасности данных и на этой основе готов совместно со всеми сторонами обсудить и разработать правила глобального цифрового управления.</w:t>
      </w:r>
    </w:p>
    <w:p w14:paraId="1D6992E1" w14:textId="77777777" w:rsidR="00E71836" w:rsidRPr="00FD06CF" w:rsidRDefault="00B85A86" w:rsidP="00B8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>В активе взаимодействия стран</w:t>
      </w:r>
      <w:r w:rsidR="000D3BDA" w:rsidRPr="00FD06CF">
        <w:rPr>
          <w:rFonts w:ascii="Times New Roman" w:hAnsi="Times New Roman" w:cs="Times New Roman"/>
          <w:sz w:val="24"/>
          <w:szCs w:val="24"/>
        </w:rPr>
        <w:t>-</w:t>
      </w:r>
      <w:r w:rsidRPr="00FD06CF">
        <w:rPr>
          <w:rFonts w:ascii="Times New Roman" w:hAnsi="Times New Roman" w:cs="Times New Roman"/>
          <w:sz w:val="24"/>
          <w:szCs w:val="24"/>
        </w:rPr>
        <w:t>участниц есть и конкретные проекты</w:t>
      </w:r>
      <w:r w:rsidR="000D3BDA" w:rsidRPr="00FD06CF">
        <w:rPr>
          <w:rFonts w:ascii="Times New Roman" w:hAnsi="Times New Roman" w:cs="Times New Roman"/>
          <w:sz w:val="24"/>
          <w:szCs w:val="24"/>
        </w:rPr>
        <w:t>,</w:t>
      </w:r>
      <w:r w:rsidRPr="00FD06CF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0D3BDA" w:rsidRPr="00FD06CF">
        <w:rPr>
          <w:rFonts w:ascii="Times New Roman" w:hAnsi="Times New Roman" w:cs="Times New Roman"/>
          <w:sz w:val="24"/>
          <w:szCs w:val="24"/>
        </w:rPr>
        <w:t>них</w:t>
      </w:r>
      <w:r w:rsidRPr="00FD06CF">
        <w:rPr>
          <w:rFonts w:ascii="Times New Roman" w:hAnsi="Times New Roman" w:cs="Times New Roman"/>
          <w:sz w:val="24"/>
          <w:szCs w:val="24"/>
        </w:rPr>
        <w:t xml:space="preserve"> можно назвать научно-исследовательский проект БРИКС по квантовым коммуникациям</w:t>
      </w:r>
      <w:r w:rsidR="000D3BDA" w:rsidRPr="00FD06CF">
        <w:rPr>
          <w:rFonts w:ascii="Times New Roman" w:hAnsi="Times New Roman" w:cs="Times New Roman"/>
          <w:sz w:val="24"/>
          <w:szCs w:val="24"/>
        </w:rPr>
        <w:t>,</w:t>
      </w:r>
      <w:r w:rsidRPr="00FD06CF">
        <w:rPr>
          <w:rFonts w:ascii="Times New Roman" w:hAnsi="Times New Roman" w:cs="Times New Roman"/>
          <w:sz w:val="24"/>
          <w:szCs w:val="24"/>
        </w:rPr>
        <w:t xml:space="preserve"> к которому присоединилась Госкорпорация Ростех</w:t>
      </w:r>
      <w:r w:rsidR="000D3BDA" w:rsidRPr="00FD06CF">
        <w:rPr>
          <w:rFonts w:ascii="Times New Roman" w:hAnsi="Times New Roman" w:cs="Times New Roman"/>
          <w:sz w:val="24"/>
          <w:szCs w:val="24"/>
        </w:rPr>
        <w:t>.</w:t>
      </w:r>
      <w:r w:rsidRPr="00FD06CF">
        <w:rPr>
          <w:rFonts w:ascii="Times New Roman" w:hAnsi="Times New Roman" w:cs="Times New Roman"/>
          <w:sz w:val="24"/>
          <w:szCs w:val="24"/>
        </w:rPr>
        <w:t xml:space="preserve"> Впервые планируется создать межконтинентальный спутниковый канал квантовой связи с применением новейших элементов макро-</w:t>
      </w:r>
      <w:r w:rsidR="009E2701">
        <w:rPr>
          <w:rFonts w:ascii="Times New Roman" w:hAnsi="Times New Roman" w:cs="Times New Roman"/>
          <w:sz w:val="24"/>
          <w:szCs w:val="24"/>
        </w:rPr>
        <w:t xml:space="preserve"> </w:t>
      </w:r>
      <w:r w:rsidRPr="00FD06CF">
        <w:rPr>
          <w:rFonts w:ascii="Times New Roman" w:hAnsi="Times New Roman" w:cs="Times New Roman"/>
          <w:sz w:val="24"/>
          <w:szCs w:val="24"/>
        </w:rPr>
        <w:t>и волоконной оптики, который покроет расстояние более 10 тыс. км. Это уникальная научно-исследовательская работа, объединившая ведущих ученых четырех стран</w:t>
      </w:r>
      <w:r w:rsidR="00054D6A" w:rsidRPr="00FD06CF">
        <w:rPr>
          <w:rFonts w:ascii="Times New Roman" w:hAnsi="Times New Roman" w:cs="Times New Roman"/>
          <w:sz w:val="24"/>
          <w:szCs w:val="24"/>
        </w:rPr>
        <w:t>:</w:t>
      </w:r>
      <w:r w:rsidRPr="00FD06CF">
        <w:rPr>
          <w:rFonts w:ascii="Times New Roman" w:hAnsi="Times New Roman" w:cs="Times New Roman"/>
          <w:sz w:val="24"/>
          <w:szCs w:val="24"/>
        </w:rPr>
        <w:t xml:space="preserve"> ЮАР</w:t>
      </w:r>
      <w:r w:rsidR="00054D6A" w:rsidRPr="00FD06CF">
        <w:rPr>
          <w:rFonts w:ascii="Times New Roman" w:hAnsi="Times New Roman" w:cs="Times New Roman"/>
          <w:sz w:val="24"/>
          <w:szCs w:val="24"/>
        </w:rPr>
        <w:t>,</w:t>
      </w:r>
      <w:r w:rsidRPr="00FD06CF">
        <w:rPr>
          <w:rFonts w:ascii="Times New Roman" w:hAnsi="Times New Roman" w:cs="Times New Roman"/>
          <w:sz w:val="24"/>
          <w:szCs w:val="24"/>
        </w:rPr>
        <w:t xml:space="preserve"> Кита</w:t>
      </w:r>
      <w:r w:rsidR="009E2701">
        <w:rPr>
          <w:rFonts w:ascii="Times New Roman" w:hAnsi="Times New Roman" w:cs="Times New Roman"/>
          <w:sz w:val="24"/>
          <w:szCs w:val="24"/>
        </w:rPr>
        <w:t>я</w:t>
      </w:r>
      <w:r w:rsidR="00054D6A" w:rsidRPr="00FD06CF">
        <w:rPr>
          <w:rFonts w:ascii="Times New Roman" w:hAnsi="Times New Roman" w:cs="Times New Roman"/>
          <w:sz w:val="24"/>
          <w:szCs w:val="24"/>
        </w:rPr>
        <w:t xml:space="preserve">, </w:t>
      </w:r>
      <w:r w:rsidRPr="00FD06CF">
        <w:rPr>
          <w:rFonts w:ascii="Times New Roman" w:hAnsi="Times New Roman" w:cs="Times New Roman"/>
          <w:sz w:val="24"/>
          <w:szCs w:val="24"/>
        </w:rPr>
        <w:t xml:space="preserve"> Инди</w:t>
      </w:r>
      <w:r w:rsidR="009E2701">
        <w:rPr>
          <w:rFonts w:ascii="Times New Roman" w:hAnsi="Times New Roman" w:cs="Times New Roman"/>
          <w:sz w:val="24"/>
          <w:szCs w:val="24"/>
        </w:rPr>
        <w:t>и</w:t>
      </w:r>
      <w:r w:rsidR="00054D6A" w:rsidRPr="00FD06CF">
        <w:rPr>
          <w:rFonts w:ascii="Times New Roman" w:hAnsi="Times New Roman" w:cs="Times New Roman"/>
          <w:sz w:val="24"/>
          <w:szCs w:val="24"/>
        </w:rPr>
        <w:t>, Росси</w:t>
      </w:r>
      <w:r w:rsidR="009E2701">
        <w:rPr>
          <w:rFonts w:ascii="Times New Roman" w:hAnsi="Times New Roman" w:cs="Times New Roman"/>
          <w:sz w:val="24"/>
          <w:szCs w:val="24"/>
        </w:rPr>
        <w:t>и</w:t>
      </w:r>
      <w:r w:rsidRPr="00FD06CF">
        <w:rPr>
          <w:rFonts w:ascii="Times New Roman" w:hAnsi="Times New Roman" w:cs="Times New Roman"/>
          <w:sz w:val="24"/>
          <w:szCs w:val="24"/>
        </w:rPr>
        <w:t>.</w:t>
      </w:r>
      <w:r w:rsidR="009E2701">
        <w:rPr>
          <w:rFonts w:ascii="Times New Roman" w:hAnsi="Times New Roman" w:cs="Times New Roman"/>
          <w:sz w:val="24"/>
          <w:szCs w:val="24"/>
        </w:rPr>
        <w:t xml:space="preserve">  </w:t>
      </w:r>
      <w:r w:rsidRPr="00FD0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49402" w14:textId="77777777" w:rsidR="00431CA5" w:rsidRPr="00FD06CF" w:rsidRDefault="00431CA5" w:rsidP="00B8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Стремясь </w:t>
      </w:r>
      <w:r w:rsidR="009E2701">
        <w:rPr>
          <w:rFonts w:ascii="Times New Roman" w:hAnsi="Times New Roman" w:cs="Times New Roman"/>
          <w:sz w:val="24"/>
          <w:szCs w:val="24"/>
        </w:rPr>
        <w:t>обеспечить</w:t>
      </w:r>
      <w:r w:rsidRPr="00FD06CF">
        <w:rPr>
          <w:rFonts w:ascii="Times New Roman" w:hAnsi="Times New Roman" w:cs="Times New Roman"/>
          <w:sz w:val="24"/>
          <w:szCs w:val="24"/>
        </w:rPr>
        <w:t xml:space="preserve"> комфортные условия для развития двусторонних отношений, российское руководство, китайские государственные и коммерческие структуры заявили о создании нескольких крупных инвестиционных фондов, ориентированных на новые технологии. А академии наук двух стран подписали </w:t>
      </w:r>
      <w:r w:rsidR="000D3BDA" w:rsidRPr="00FD06CF">
        <w:rPr>
          <w:rFonts w:ascii="Times New Roman" w:hAnsi="Times New Roman" w:cs="Times New Roman"/>
          <w:sz w:val="24"/>
          <w:szCs w:val="24"/>
        </w:rPr>
        <w:t>«</w:t>
      </w:r>
      <w:r w:rsidRPr="00FD06CF">
        <w:rPr>
          <w:rFonts w:ascii="Times New Roman" w:hAnsi="Times New Roman" w:cs="Times New Roman"/>
          <w:sz w:val="24"/>
          <w:szCs w:val="24"/>
        </w:rPr>
        <w:t>дорожную карту</w:t>
      </w:r>
      <w:r w:rsidR="000D3BDA" w:rsidRPr="00FD06CF">
        <w:rPr>
          <w:rFonts w:ascii="Times New Roman" w:hAnsi="Times New Roman" w:cs="Times New Roman"/>
          <w:sz w:val="24"/>
          <w:szCs w:val="24"/>
        </w:rPr>
        <w:t>»</w:t>
      </w:r>
      <w:r w:rsidRPr="00FD06CF">
        <w:rPr>
          <w:rFonts w:ascii="Times New Roman" w:hAnsi="Times New Roman" w:cs="Times New Roman"/>
          <w:sz w:val="24"/>
          <w:szCs w:val="24"/>
        </w:rPr>
        <w:t xml:space="preserve"> сотрудничества с пятью приоритетами </w:t>
      </w:r>
      <w:r w:rsidR="000D3BDA" w:rsidRPr="00FD06CF">
        <w:rPr>
          <w:rFonts w:ascii="Times New Roman" w:hAnsi="Times New Roman" w:cs="Times New Roman"/>
          <w:sz w:val="24"/>
          <w:szCs w:val="24"/>
        </w:rPr>
        <w:t>–</w:t>
      </w:r>
      <w:r w:rsidRPr="00FD06CF">
        <w:rPr>
          <w:rFonts w:ascii="Times New Roman" w:hAnsi="Times New Roman" w:cs="Times New Roman"/>
          <w:sz w:val="24"/>
          <w:szCs w:val="24"/>
        </w:rPr>
        <w:t xml:space="preserve"> от</w:t>
      </w:r>
      <w:r w:rsidR="000D3BDA"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Pr="00FD06CF">
        <w:rPr>
          <w:rFonts w:ascii="Times New Roman" w:hAnsi="Times New Roman" w:cs="Times New Roman"/>
          <w:sz w:val="24"/>
          <w:szCs w:val="24"/>
        </w:rPr>
        <w:t xml:space="preserve">лазеров до изучения Тибетского плато. </w:t>
      </w:r>
    </w:p>
    <w:p w14:paraId="5A1EFB80" w14:textId="77777777" w:rsidR="00CC2E47" w:rsidRPr="00FD06CF" w:rsidRDefault="00CC2E47" w:rsidP="00B85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CF">
        <w:rPr>
          <w:rFonts w:ascii="Times New Roman" w:hAnsi="Times New Roman" w:cs="Times New Roman"/>
          <w:sz w:val="24"/>
          <w:szCs w:val="24"/>
        </w:rPr>
        <w:t>В 2020 году в городе Сямэнь провинции Фуцзянь в</w:t>
      </w:r>
      <w:r w:rsidR="00912765"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Pr="00FD06CF">
        <w:rPr>
          <w:rFonts w:ascii="Times New Roman" w:hAnsi="Times New Roman" w:cs="Times New Roman"/>
          <w:sz w:val="24"/>
          <w:szCs w:val="24"/>
        </w:rPr>
        <w:t>Восточном Китае открылся Инновационный центр Партнерства стран БРИКС по вопроса</w:t>
      </w:r>
      <w:r w:rsidR="002172E9" w:rsidRPr="00FD06CF">
        <w:rPr>
          <w:rFonts w:ascii="Times New Roman" w:hAnsi="Times New Roman" w:cs="Times New Roman"/>
          <w:sz w:val="24"/>
          <w:szCs w:val="24"/>
        </w:rPr>
        <w:t>м новой промышленной революции</w:t>
      </w:r>
      <w:r w:rsidR="00FC67AD" w:rsidRPr="00FD06CF">
        <w:rPr>
          <w:rFonts w:ascii="Times New Roman" w:hAnsi="Times New Roman" w:cs="Times New Roman"/>
          <w:sz w:val="24"/>
          <w:szCs w:val="24"/>
        </w:rPr>
        <w:t>, который п</w:t>
      </w:r>
      <w:r w:rsidR="00A321BB" w:rsidRPr="00FD06CF">
        <w:rPr>
          <w:rFonts w:ascii="Times New Roman" w:hAnsi="Times New Roman" w:cs="Times New Roman"/>
          <w:sz w:val="24"/>
          <w:szCs w:val="24"/>
        </w:rPr>
        <w:t>озволит направить совместные усилия государств на</w:t>
      </w:r>
      <w:r w:rsidR="00912765"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="00A321BB" w:rsidRPr="00FD06CF">
        <w:rPr>
          <w:rFonts w:ascii="Times New Roman" w:hAnsi="Times New Roman" w:cs="Times New Roman"/>
          <w:sz w:val="24"/>
          <w:szCs w:val="24"/>
        </w:rPr>
        <w:t>разработку наиболее эффективных стратегий использования новейших те</w:t>
      </w:r>
      <w:r w:rsidR="00912765" w:rsidRPr="00FD06CF">
        <w:rPr>
          <w:rFonts w:ascii="Times New Roman" w:hAnsi="Times New Roman" w:cs="Times New Roman"/>
          <w:sz w:val="24"/>
          <w:szCs w:val="24"/>
        </w:rPr>
        <w:t xml:space="preserve">хнологий – больших данных, ИИ и </w:t>
      </w:r>
      <w:r w:rsidR="00A321BB" w:rsidRPr="00FD06CF">
        <w:rPr>
          <w:rFonts w:ascii="Times New Roman" w:hAnsi="Times New Roman" w:cs="Times New Roman"/>
          <w:sz w:val="24"/>
          <w:szCs w:val="24"/>
        </w:rPr>
        <w:t xml:space="preserve">блокчейна. </w:t>
      </w:r>
    </w:p>
    <w:p w14:paraId="71A33131" w14:textId="77777777" w:rsidR="0076154D" w:rsidRPr="00FD06CF" w:rsidRDefault="0076154D" w:rsidP="00183331">
      <w:pPr>
        <w:spacing w:after="0" w:line="28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CA320E2" w14:textId="77777777" w:rsidR="00136F9D" w:rsidRPr="00FD06CF" w:rsidRDefault="00335648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Цели и задачи ф</w:t>
      </w:r>
      <w:r w:rsidR="00136F9D"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орума</w:t>
      </w:r>
    </w:p>
    <w:p w14:paraId="39315026" w14:textId="77777777" w:rsidR="00362C6D" w:rsidRPr="00FD06CF" w:rsidRDefault="00362C6D" w:rsidP="0013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3DC97AC" w14:textId="77777777" w:rsidR="00136F9D" w:rsidRPr="00FD06CF" w:rsidRDefault="00136F9D" w:rsidP="00136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Текущая международная экономическая повестка, </w:t>
      </w:r>
      <w:r w:rsidR="00C50F3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влияние эпидемиологической ситуации,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современные технические, социальные, гуманитарные вызовы, усилия и потребности стран участниц союзов БРИКС и</w:t>
      </w:r>
      <w:r w:rsidR="0033564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ШОС определяют следующие цели ф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орума: </w:t>
      </w:r>
    </w:p>
    <w:p w14:paraId="30B38178" w14:textId="77777777" w:rsidR="00136F9D" w:rsidRPr="00FD06CF" w:rsidRDefault="00136F9D" w:rsidP="00136F9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Формулирование краткосрочных и среднесрочных задач в сфере взаимодействия стран</w:t>
      </w:r>
      <w:r w:rsidR="00C3369D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участниц. Выявление потребностей, актуальных проблем и перспектив совместного решения и координирующего воздействия. Определение конечных и промежуточных результатов, реализованных или находящихся в стадии реализации инициатив и проектов. </w:t>
      </w:r>
    </w:p>
    <w:p w14:paraId="717AA637" w14:textId="77777777" w:rsidR="00136F9D" w:rsidRPr="00FD06CF" w:rsidRDefault="00136F9D" w:rsidP="00136F9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Проработка детальных планов документов, утвержденных на прошедших </w:t>
      </w:r>
      <w:r w:rsidR="00833FD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2310F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аммитах</w:t>
      </w:r>
      <w:r w:rsidR="00EA197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частности</w:t>
      </w:r>
      <w:r w:rsidR="00EA197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плана реализации Концепции сотрудничества государств-членов ШОС в сфере цифровизации и информационно-коммуникационных технологий. </w:t>
      </w:r>
    </w:p>
    <w:p w14:paraId="09479314" w14:textId="77777777" w:rsidR="00136F9D" w:rsidRPr="00FD06CF" w:rsidRDefault="00136F9D" w:rsidP="00136F9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Экспертный диалог по вопросам общемировой повестки цифровой трансформации, изучение международного опыта.</w:t>
      </w:r>
      <w:r w:rsidR="0000068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Поиск оптимальных моделей усиления конкурентоспособности экономик стран</w:t>
      </w:r>
      <w:r w:rsidR="00833FD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00068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альянсов.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E22CED" w14:textId="77777777" w:rsidR="00136F9D" w:rsidRPr="00FD06CF" w:rsidRDefault="00136F9D" w:rsidP="00136F9D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Выработка предложений по </w:t>
      </w:r>
      <w:r w:rsidR="00C50F3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оперативному взаимодействию в условиях меняющейся экономической и социальной обстановки. Создание удаленных механизмов взаимодействия на основе современных технологий, обеспечивающих </w:t>
      </w:r>
      <w:r w:rsidR="00B413A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бесперебойные взаимоотношения в меняющихся условиях, на примере эпидемии </w:t>
      </w:r>
      <w:r w:rsidR="00B413A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9E27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B413A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19. </w:t>
      </w:r>
      <w:r w:rsidR="00C50F3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4E23E97" w14:textId="77777777" w:rsidR="00EF15BF" w:rsidRPr="00FD06CF" w:rsidRDefault="00136F9D" w:rsidP="00EA197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Подтверждение намерений </w:t>
      </w:r>
      <w:r w:rsidR="00C3369D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автономного округа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быть открытым для межрегионального диалога, аккумулировать общефедеральные приоритеты и укреплять позиции в качестве главной экспертной площадки Российской Федерации по продвижению совместной экономиче</w:t>
      </w:r>
      <w:r w:rsidR="0091276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ской повестки стран БРИКС\ШОС. </w:t>
      </w:r>
    </w:p>
    <w:p w14:paraId="4687ED10" w14:textId="77777777" w:rsidR="00136F9D" w:rsidRPr="00FD06CF" w:rsidRDefault="00136F9D" w:rsidP="00EF15BF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79E6038" w14:textId="77777777" w:rsidR="00A67C0A" w:rsidRPr="00FD06CF" w:rsidRDefault="00A67C0A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Приорит</w:t>
      </w:r>
      <w:r w:rsidR="00735E77"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етные тематические направления ф</w:t>
      </w: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орума</w:t>
      </w:r>
    </w:p>
    <w:p w14:paraId="41DE2347" w14:textId="77777777" w:rsidR="00B85A86" w:rsidRPr="00FD06CF" w:rsidRDefault="00B85A86" w:rsidP="00B93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C39F5" w14:textId="77777777" w:rsidR="00A67C0A" w:rsidRPr="00FD06CF" w:rsidRDefault="00A67C0A" w:rsidP="00025DC2">
      <w:pPr>
        <w:pStyle w:val="a5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Цифровизация – многосторонн</w:t>
      </w:r>
      <w:r w:rsidR="00327290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ее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27290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и 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бесшовн</w:t>
      </w:r>
      <w:r w:rsidR="00327290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ое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27290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сотрудничество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стран БРИКС и ШОС:</w:t>
      </w:r>
    </w:p>
    <w:p w14:paraId="44481357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поиск механизмов устранения цифрового неравенства, монополизма и достижения цифровой независимости стран</w:t>
      </w:r>
      <w:r w:rsidR="008179D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участниц;</w:t>
      </w:r>
    </w:p>
    <w:p w14:paraId="1C1AD850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борьба с терроризмом и экстремизмом в сети Интернет;</w:t>
      </w:r>
    </w:p>
    <w:p w14:paraId="4CE9282A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обсуждение границ и мер по обеспечению технологического суверенитета, перспект</w:t>
      </w:r>
      <w:r w:rsidR="00374A5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ива существования «суверенного 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нтернета»;</w:t>
      </w:r>
    </w:p>
    <w:p w14:paraId="27B6A874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 информационными рисками и необходимость обеспечения кибербезопасности;</w:t>
      </w:r>
    </w:p>
    <w:p w14:paraId="256931C6" w14:textId="77777777" w:rsidR="00225BFF" w:rsidRPr="00FD06CF" w:rsidRDefault="00225BFF" w:rsidP="00225BFF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совместных крупных инвестиционных фондов, ориентированных на новые технологии;</w:t>
      </w:r>
    </w:p>
    <w:p w14:paraId="4FA74548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пула современных технопарков ШОС</w:t>
      </w:r>
      <w:r w:rsidR="00EA197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0E7EA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развитие их инновационной инфраструктуры,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выработка государственных мер технологической независимости; </w:t>
      </w:r>
    </w:p>
    <w:p w14:paraId="5F19B884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предложений для концепции единой инфраструктуры цифрового доверия; </w:t>
      </w:r>
    </w:p>
    <w:p w14:paraId="78C8863A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активизация работы специалистов и экспертов в работе над созданием международных стандартов в области ИИ с обеспечением учета позиции российских разработчиков; </w:t>
      </w:r>
    </w:p>
    <w:p w14:paraId="3FD25CF3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поиск подходов к решению этических проблем, мер технического регулирования и возникающих в связи с этим требований к развитию ИИ; </w:t>
      </w:r>
    </w:p>
    <w:p w14:paraId="0444B61D" w14:textId="77777777" w:rsidR="00A67C0A" w:rsidRPr="00FD06CF" w:rsidRDefault="00225BFF" w:rsidP="00225BFF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межрегиональной кооперации и  поддержка инициатив конкретных научных институтов, университетов и компаний</w:t>
      </w:r>
      <w:r w:rsidR="00A67C0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B0B3639" w14:textId="77777777" w:rsidR="0065056C" w:rsidRPr="00FD06CF" w:rsidRDefault="0065056C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обмен опытом в трансформации образовательной сферы; </w:t>
      </w:r>
    </w:p>
    <w:p w14:paraId="582C11AE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финансирование совместных проектов, а также создани</w:t>
      </w:r>
      <w:r w:rsidR="00F962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фондов в области высоких технологий и инноваций, функционировани</w:t>
      </w:r>
      <w:r w:rsidR="00F962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Нового банка развития БРИКС;</w:t>
      </w:r>
    </w:p>
    <w:p w14:paraId="2DAF2C69" w14:textId="77777777" w:rsidR="00A67C0A" w:rsidRPr="00FD06CF" w:rsidRDefault="00A67C0A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поиск механизмов допуска на национальные рынки высокотехнологичных решений стран-участниц, а также содействие кооперации производителей, интеграторов, разработчиков, научных образовательных организаций из разных стран; </w:t>
      </w:r>
    </w:p>
    <w:p w14:paraId="344776B6" w14:textId="77777777" w:rsidR="00A67C0A" w:rsidRPr="00FD06CF" w:rsidRDefault="000E7EA5" w:rsidP="00A67C0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>развитие проекта по созданию межконтинентального канала квантовых коммуникаций</w:t>
      </w:r>
      <w:r w:rsid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4A1F14B" w14:textId="77777777" w:rsidR="000E7EA5" w:rsidRPr="00FD06CF" w:rsidRDefault="000E7EA5" w:rsidP="008179D6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>построени</w:t>
      </w:r>
      <w:r w:rsidR="000F4BB3" w:rsidRPr="00FD06CF">
        <w:rPr>
          <w:rFonts w:ascii="Times New Roman" w:hAnsi="Times New Roman" w:cs="Times New Roman"/>
          <w:sz w:val="24"/>
          <w:szCs w:val="24"/>
        </w:rPr>
        <w:t>е</w:t>
      </w:r>
      <w:r w:rsidRPr="00FD06CF">
        <w:rPr>
          <w:rFonts w:ascii="Times New Roman" w:hAnsi="Times New Roman" w:cs="Times New Roman"/>
          <w:sz w:val="24"/>
          <w:szCs w:val="24"/>
        </w:rPr>
        <w:t xml:space="preserve"> эффективных городских транспортных решений и практические способы по их модернизации</w:t>
      </w:r>
      <w:r w:rsidR="00FD06CF">
        <w:rPr>
          <w:rFonts w:ascii="Times New Roman" w:hAnsi="Times New Roman" w:cs="Times New Roman"/>
          <w:sz w:val="24"/>
          <w:szCs w:val="24"/>
        </w:rPr>
        <w:t>;</w:t>
      </w:r>
    </w:p>
    <w:p w14:paraId="43B2A788" w14:textId="77777777" w:rsidR="000E7EA5" w:rsidRPr="00FD06CF" w:rsidRDefault="000E7EA5" w:rsidP="008179D6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 xml:space="preserve">обмен опытом среди муниципалитетов в области создания городской технологичной модернизированной инфраструктуры.  </w:t>
      </w:r>
    </w:p>
    <w:p w14:paraId="37D1EBB7" w14:textId="77777777" w:rsidR="000E7EA5" w:rsidRPr="00FD06CF" w:rsidRDefault="000E7EA5" w:rsidP="000E7EA5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4CA71F" w14:textId="77777777" w:rsidR="00467964" w:rsidRPr="00FD06CF" w:rsidRDefault="00467964" w:rsidP="00467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2. Искусственный интеллект – разумный партнер:</w:t>
      </w:r>
    </w:p>
    <w:p w14:paraId="16B4095C" w14:textId="77777777" w:rsidR="00D840F5" w:rsidRPr="00FD06CF" w:rsidRDefault="00D840F5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пробелы и проблемы правового регулирования;</w:t>
      </w:r>
    </w:p>
    <w:p w14:paraId="13D7D1A3" w14:textId="77777777" w:rsidR="00E266FE" w:rsidRPr="00FD06CF" w:rsidRDefault="00E266FE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предвзятые решения</w:t>
      </w:r>
      <w:r w:rsidR="002B22F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алгоритмов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B22F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это регулировать и организовывать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</w:t>
      </w:r>
      <w:r w:rsidR="002B22F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 выборку</w:t>
      </w:r>
      <w:r w:rsidR="003E130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9920B11" w14:textId="77777777" w:rsidR="00D57229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81623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даптация</w:t>
      </w:r>
      <w:r w:rsidR="002B22F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работников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«ИИ-эре»;</w:t>
      </w:r>
    </w:p>
    <w:p w14:paraId="52BF7580" w14:textId="77777777" w:rsidR="00893278" w:rsidRPr="00FD06CF" w:rsidRDefault="00893278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финансовая поддержка стартапов, </w:t>
      </w:r>
      <w:r w:rsidR="007C2C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компаний-</w:t>
      </w:r>
      <w:r w:rsidR="006145CD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лидеров, опорных центров в сфере ИИ; </w:t>
      </w:r>
    </w:p>
    <w:p w14:paraId="160B7FAD" w14:textId="77777777" w:rsidR="009C6A39" w:rsidRPr="00FD06CF" w:rsidRDefault="009C6A39" w:rsidP="009C6A39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индекса готовности/зрелости компаний, отраслей, стран, город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внедрению ИИ и разработка пилотных отраслевых стратегий;</w:t>
      </w:r>
    </w:p>
    <w:p w14:paraId="522DD0F6" w14:textId="77777777" w:rsidR="00564005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к</w:t>
      </w:r>
      <w:r w:rsidR="0056400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 учесть межотра</w:t>
      </w:r>
      <w:r w:rsidR="00E2215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слевое сквозное з</w:t>
      </w:r>
      <w:r w:rsidR="0056400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E2215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56400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чение ИИ</w:t>
      </w:r>
      <w:r w:rsidR="00E2215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</w:t>
      </w:r>
      <w:r w:rsidR="0056400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E2215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ограничиваясь отдельными отраслями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56400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2B64149" w14:textId="77777777" w:rsidR="007F455B" w:rsidRPr="00FD06CF" w:rsidRDefault="007F455B" w:rsidP="007F455B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законодательство о доступе разработчиков в области ИИ к государственным большим данным</w:t>
      </w:r>
      <w:r w:rsidR="008D0F4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4F37824" w14:textId="77777777" w:rsidR="007B2B0B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7B2B0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ундаментальные исследования в области ИИ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7B2B0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54E91F" w14:textId="77777777" w:rsidR="00150F54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150F5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беспеч</w:t>
      </w:r>
      <w:r w:rsidR="00FD2C1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ение</w:t>
      </w:r>
      <w:r w:rsidR="00150F5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возвратност</w:t>
      </w:r>
      <w:r w:rsidR="00FD2C1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инвестиций на рынках и </w:t>
      </w:r>
      <w:r w:rsidR="00150F5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реш</w:t>
      </w:r>
      <w:r w:rsidR="00FD2C1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ение</w:t>
      </w:r>
      <w:r w:rsidR="00150F5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отдельны</w:t>
      </w:r>
      <w:r w:rsidR="00FD2C1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="00150F5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задач для социально-экономического развития страны и национальной безопасности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380479E" w14:textId="77777777" w:rsidR="006D1505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6D150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рофильное законодательство и </w:t>
      </w:r>
      <w:r w:rsidR="002A20C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национальные стандарты, единые требования к архитектуре систем ИИ и их функциональным характеристикам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B484DE4" w14:textId="77777777" w:rsidR="00B20E15" w:rsidRPr="00FD06CF" w:rsidRDefault="00B20E15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ответственность за решения, принимаемые системами AI как с точки зрения этики, так и норм закона</w:t>
      </w:r>
      <w:r w:rsidR="003E130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FE10754" w14:textId="77777777" w:rsidR="001751DC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B823F2" w:rsidRPr="00FD06C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бщественное доверие ИИ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823F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продви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жение</w:t>
      </w:r>
      <w:r w:rsidR="00B823F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надежны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="00B823F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заслуживающи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 доверия решений</w:t>
      </w:r>
      <w:r w:rsidR="00B823F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искусственного интеллекта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6E32A1B" w14:textId="77777777" w:rsidR="001751DC" w:rsidRPr="00FD06CF" w:rsidRDefault="00B823F2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130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ормирован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положительн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публичн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ого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</w:t>
      </w:r>
      <w:r w:rsidR="001751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ИИ</w:t>
      </w:r>
      <w:r w:rsidR="003E130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8F3E3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D3531C" w14:textId="77777777" w:rsidR="00124E95" w:rsidRPr="00FD06CF" w:rsidRDefault="003E1303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E4039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овышение доступности и качества данных</w:t>
      </w:r>
      <w:r w:rsidR="00B55CC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как тренировать ИИ на </w:t>
      </w:r>
      <w:r w:rsidR="00B20E1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«правильных» </w:t>
      </w:r>
      <w:r w:rsidR="0092720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релевантных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данных;</w:t>
      </w:r>
      <w:r w:rsidR="00B55CC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D28120A" w14:textId="77777777" w:rsidR="00D57229" w:rsidRPr="00FD06CF" w:rsidRDefault="00D57229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стимулов для привлечения частных инвестиций в развитие корпоративной науки, научных исследований и разработок в области </w:t>
      </w:r>
      <w:r w:rsidR="00EC495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ИИ</w:t>
      </w:r>
      <w:r w:rsidR="009C6A3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54904AA" w14:textId="77777777" w:rsidR="009C6A39" w:rsidRPr="00FD06CF" w:rsidRDefault="009C6A39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мониторинг эффективности мер поддержки развития ИИ</w:t>
      </w:r>
      <w:r w:rsidR="000F4BB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D44D157" w14:textId="77777777" w:rsidR="00D840F5" w:rsidRPr="00FD06CF" w:rsidRDefault="00D840F5" w:rsidP="003E130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проекты применения ИИ в федеральных органах исполнительной власти. </w:t>
      </w:r>
    </w:p>
    <w:p w14:paraId="141FB972" w14:textId="77777777" w:rsidR="00B72FBE" w:rsidRPr="00FD06CF" w:rsidRDefault="00B72FBE" w:rsidP="00B72FBE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019FECB" w14:textId="77777777" w:rsidR="00EB16F7" w:rsidRPr="00FD06CF" w:rsidRDefault="000065F1" w:rsidP="00EB1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="00EB16F7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Системное управление </w:t>
      </w:r>
      <w:r w:rsidR="005B44B1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цифровой трансформацией в регионах</w:t>
      </w:r>
      <w:r w:rsidR="00EB16F7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205063F3" w14:textId="77777777" w:rsidR="00EB16F7" w:rsidRPr="00FD06CF" w:rsidRDefault="008D0F42" w:rsidP="008D0F42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>разработка региональных стратегий цифровой трансформации ключевых отраслей экономики</w:t>
      </w:r>
      <w:r w:rsidR="007C2C61" w:rsidRPr="00FD06CF">
        <w:rPr>
          <w:rFonts w:ascii="Times New Roman" w:hAnsi="Times New Roman" w:cs="Times New Roman"/>
          <w:sz w:val="24"/>
          <w:szCs w:val="24"/>
        </w:rPr>
        <w:t>,</w:t>
      </w:r>
      <w:r w:rsidRPr="00FD06CF">
        <w:rPr>
          <w:rFonts w:ascii="Times New Roman" w:hAnsi="Times New Roman" w:cs="Times New Roman"/>
          <w:sz w:val="24"/>
          <w:szCs w:val="24"/>
        </w:rPr>
        <w:t xml:space="preserve"> </w:t>
      </w:r>
      <w:r w:rsidR="00502C63" w:rsidRPr="00FD06CF">
        <w:rPr>
          <w:rFonts w:ascii="Times New Roman" w:hAnsi="Times New Roman" w:cs="Times New Roman"/>
          <w:sz w:val="24"/>
          <w:szCs w:val="24"/>
        </w:rPr>
        <w:t>механизм</w:t>
      </w:r>
      <w:r w:rsidR="007C2C61" w:rsidRPr="00FD06CF">
        <w:rPr>
          <w:rFonts w:ascii="Times New Roman" w:hAnsi="Times New Roman" w:cs="Times New Roman"/>
          <w:sz w:val="24"/>
          <w:szCs w:val="24"/>
        </w:rPr>
        <w:t>а</w:t>
      </w:r>
      <w:r w:rsidR="00502C63" w:rsidRPr="00FD06CF">
        <w:rPr>
          <w:rFonts w:ascii="Times New Roman" w:hAnsi="Times New Roman" w:cs="Times New Roman"/>
          <w:sz w:val="24"/>
          <w:szCs w:val="24"/>
        </w:rPr>
        <w:t xml:space="preserve"> координации исполнения национальных проектов (программ) в субъектах РФ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7172F94" w14:textId="77777777" w:rsidR="00EB16F7" w:rsidRPr="00FD06CF" w:rsidRDefault="00502C63" w:rsidP="00502C63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методик</w:t>
      </w:r>
      <w:r w:rsidR="007C2C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расчета целевых значений показателей, характеризующи</w:t>
      </w:r>
      <w:r w:rsidR="007C2C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 достижение национальных целей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период до 2024 года и на плановый период до 2030 года</w:t>
      </w:r>
      <w:r w:rsidR="00EB16F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F89137C" w14:textId="77777777" w:rsidR="000C26FC" w:rsidRPr="00FD06CF" w:rsidRDefault="000C26FC" w:rsidP="00502C63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реализации национальных целей в соответстви</w:t>
      </w:r>
      <w:r w:rsidR="007C2C6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hAnsi="Times New Roman" w:cs="Times New Roman"/>
          <w:sz w:val="24"/>
          <w:szCs w:val="24"/>
        </w:rPr>
        <w:t>программно-целев</w:t>
      </w:r>
      <w:r w:rsidR="00F47B7B" w:rsidRPr="00FD06CF">
        <w:rPr>
          <w:rFonts w:ascii="Times New Roman" w:hAnsi="Times New Roman" w:cs="Times New Roman"/>
          <w:sz w:val="24"/>
          <w:szCs w:val="24"/>
        </w:rPr>
        <w:t>ым</w:t>
      </w:r>
      <w:r w:rsidRPr="00FD06CF">
        <w:rPr>
          <w:rFonts w:ascii="Times New Roman" w:hAnsi="Times New Roman" w:cs="Times New Roman"/>
          <w:sz w:val="24"/>
          <w:szCs w:val="24"/>
        </w:rPr>
        <w:t xml:space="preserve"> принципом</w:t>
      </w:r>
      <w:r w:rsidR="00F47B7B" w:rsidRPr="00FD06CF">
        <w:rPr>
          <w:rFonts w:ascii="Times New Roman" w:hAnsi="Times New Roman" w:cs="Times New Roman"/>
          <w:sz w:val="24"/>
          <w:szCs w:val="24"/>
        </w:rPr>
        <w:t xml:space="preserve">, </w:t>
      </w:r>
      <w:r w:rsidRPr="00FD06CF">
        <w:rPr>
          <w:rFonts w:ascii="Times New Roman" w:hAnsi="Times New Roman" w:cs="Times New Roman"/>
          <w:sz w:val="24"/>
          <w:szCs w:val="24"/>
        </w:rPr>
        <w:t>трехлетним горизонтом планирования и ежеквартальной отчетностью;</w:t>
      </w:r>
    </w:p>
    <w:p w14:paraId="28BD6A45" w14:textId="77777777" w:rsidR="000C26FC" w:rsidRPr="00FD06CF" w:rsidRDefault="000C26FC" w:rsidP="00502C63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>подходы к оценке рисков при достижении в субъектах РФ национальных целей развития РФ</w:t>
      </w:r>
      <w:r w:rsidR="00F47B7B" w:rsidRPr="00FD06CF">
        <w:rPr>
          <w:rFonts w:ascii="Times New Roman" w:hAnsi="Times New Roman" w:cs="Times New Roman"/>
          <w:sz w:val="24"/>
          <w:szCs w:val="24"/>
        </w:rPr>
        <w:t>;</w:t>
      </w:r>
    </w:p>
    <w:p w14:paraId="05A293F7" w14:textId="77777777" w:rsidR="00014DEC" w:rsidRPr="00FD06CF" w:rsidRDefault="00014DEC" w:rsidP="00EB16F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организация процесса управления изменениями в области цифровой экономики, гибкость правового регулирования; </w:t>
      </w:r>
    </w:p>
    <w:p w14:paraId="4913155D" w14:textId="77777777" w:rsidR="002310FC" w:rsidRPr="00FD06CF" w:rsidRDefault="002310FC" w:rsidP="002310FC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автоматизация проектного управления, сбора отчетности, учета показателей национальных проектов;</w:t>
      </w:r>
    </w:p>
    <w:p w14:paraId="7C27782F" w14:textId="77777777" w:rsidR="00D0538F" w:rsidRPr="00FD06CF" w:rsidRDefault="000C26FC" w:rsidP="00EB16F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увеличение объемов межбюджетных трансфертов регионам в рамках цифровой экономики</w:t>
      </w:r>
      <w:r w:rsidR="00D0538F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113A9664" w14:textId="77777777" w:rsidR="00EB16F7" w:rsidRPr="00FD06CF" w:rsidRDefault="00EB16F7" w:rsidP="00EB16F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усиление координации регионов, содействие в разрешении понимани</w:t>
      </w:r>
      <w:r w:rsidR="00F47B7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общефедеральных задач до наступления срока их реализации;  </w:t>
      </w:r>
    </w:p>
    <w:p w14:paraId="0FA842C9" w14:textId="77777777" w:rsidR="00EB16F7" w:rsidRPr="00FD06CF" w:rsidRDefault="00EB16F7" w:rsidP="00EB16F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роли и задачи создаваемых подразделений управления (кураторы регионов, архитектурный совет, проектный офис)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516E54C" w14:textId="77777777" w:rsidR="00EB16F7" w:rsidRPr="00FD06CF" w:rsidRDefault="00EB16F7" w:rsidP="00EB16F7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оптимизация отчетности регионов по национальным проектам, а также количества заключаемых по этому поводу соглашений; </w:t>
      </w:r>
    </w:p>
    <w:p w14:paraId="1A676B01" w14:textId="77777777" w:rsidR="002310FC" w:rsidRPr="00FD06CF" w:rsidRDefault="002310FC" w:rsidP="002310FC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новых финансовых условий для технологических стартапов в статусе экспериментальных;</w:t>
      </w:r>
    </w:p>
    <w:p w14:paraId="0C80C967" w14:textId="77777777" w:rsidR="00A6703A" w:rsidRPr="00FD06CF" w:rsidRDefault="00A6703A" w:rsidP="002B027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возможный пересмотр полномочий органов государственной власти и местного самоуправления в связи с внедрением платформенной модели управления</w:t>
      </w:r>
      <w:r w:rsidR="00DC449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цифровыми системами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43BB2532" w14:textId="77777777" w:rsidR="00EB16F7" w:rsidRPr="00FD06CF" w:rsidRDefault="00EB16F7" w:rsidP="002B0270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среднегодового прироста экспорта услуг в сфере информационно-телекоммуникационных технологий; </w:t>
      </w:r>
    </w:p>
    <w:p w14:paraId="7D8ED284" w14:textId="77777777" w:rsidR="000C26FC" w:rsidRPr="00FD06CF" w:rsidRDefault="000C26FC" w:rsidP="000C26FC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цифровизация контрольно-надзорной деятельности (КНД);</w:t>
      </w:r>
    </w:p>
    <w:p w14:paraId="6B2F0C9C" w14:textId="77777777" w:rsidR="000C26FC" w:rsidRPr="00FD06CF" w:rsidRDefault="000C26FC" w:rsidP="000C26FC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внедрение и развитие платформы обратной связи (ПОС) и центров управления регионами (ЦУР);</w:t>
      </w:r>
    </w:p>
    <w:p w14:paraId="0703A3DA" w14:textId="77777777" w:rsidR="000C26FC" w:rsidRPr="00FD06CF" w:rsidRDefault="000C26FC" w:rsidP="000C26FC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обеспечение оперативной информацией Центра национальных проектов (ЦНП) и оперативного управления регионом на основе региональных данных.</w:t>
      </w:r>
    </w:p>
    <w:p w14:paraId="31B19A51" w14:textId="77777777" w:rsidR="008A6224" w:rsidRPr="00FD06CF" w:rsidRDefault="008A6224" w:rsidP="008A6224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579F124" w14:textId="77777777" w:rsidR="008A6224" w:rsidRPr="00FD06CF" w:rsidRDefault="008A6224" w:rsidP="008A6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4. </w:t>
      </w:r>
      <w:r w:rsidR="0064278A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овместны</w:t>
      </w:r>
      <w:r w:rsidR="0064278A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проектны</w:t>
      </w:r>
      <w:r w:rsidR="0064278A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инициатив</w:t>
      </w:r>
      <w:r w:rsidR="0064278A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на пространстве БРИКС и ШОС:</w:t>
      </w:r>
    </w:p>
    <w:p w14:paraId="3224B225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открытого рабочего канала на уровне ведомств, университетов и экспертного сообщества государств-участников БРИКС и ШОС в сфере цифровой трансформации высшего образования для совместной выработки подходов, разработки стандартов по интеграции различных сервисов и отбора наиболее эффективных решений;</w:t>
      </w:r>
    </w:p>
    <w:p w14:paraId="44D2F488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преодоление действий внешних участников глобального рынка искусственного интеллекта, обеспечивающих свое доминирование на этом рынке для получения долгосрочных конкурентных преимуществ, создавая искусственные барьеры для достижения другими участниками конкурентоспособных позиций;</w:t>
      </w:r>
    </w:p>
    <w:p w14:paraId="6BFBDCFF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основ для построения доверенной среды, обеспечивающей коллективную информационную безопасность; </w:t>
      </w:r>
    </w:p>
    <w:p w14:paraId="385A0970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реализации совместных инновационных проектов в сфере IT и цифровой торговли; </w:t>
      </w:r>
    </w:p>
    <w:p w14:paraId="7128EF9E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практика применения законодательства о цифровых правах; </w:t>
      </w:r>
    </w:p>
    <w:p w14:paraId="4A7D69BF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сравнительный анализ систем безопасности, используемых в странах БРИКС и ШОС; </w:t>
      </w:r>
    </w:p>
    <w:p w14:paraId="484EAD36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сети международных научно-методических центров для обмена лучшими практиками и подготовки высококвалифицированных кадров;</w:t>
      </w:r>
    </w:p>
    <w:p w14:paraId="0D57CEE1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трансформация антимонопольных подходов стран-участниц под влиянием цифровизации, пробелы законодательной и правоприменительной практики; </w:t>
      </w:r>
    </w:p>
    <w:p w14:paraId="7CA8548B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совместное использование сверхмощны</w:t>
      </w:r>
      <w:r w:rsidR="00B3283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вычислительны</w:t>
      </w:r>
      <w:r w:rsidR="00B3283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ресур</w:t>
      </w:r>
      <w:r w:rsidR="00B3283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 (суперкомпьютеров)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60C04B49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использование потенциала российской индустрии хранения и обработки данных, в том числе облачных сервисов;</w:t>
      </w:r>
    </w:p>
    <w:p w14:paraId="4C1513D9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практика применения нового формата связи 5G, биометрической идентификаци</w:t>
      </w:r>
      <w:r w:rsidR="004E4D7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лин-технологий; </w:t>
      </w:r>
    </w:p>
    <w:p w14:paraId="5FA74DFD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совместной системы передачи финансовых сообщений (единая платежная система); </w:t>
      </w:r>
    </w:p>
    <w:p w14:paraId="3067BACD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возможность использования единой криптовалюты для осуществления расчетов между странами-членами союзов через единую платежную систему;</w:t>
      </w:r>
    </w:p>
    <w:p w14:paraId="167626CA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запуск в рамках БРИКС сети обмена данными для малого и среднего бизнеса;</w:t>
      </w:r>
    </w:p>
    <w:p w14:paraId="4DBABE77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альянса для развития технологий искусственного интеллекта;</w:t>
      </w:r>
    </w:p>
    <w:p w14:paraId="1029C615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единой для стран БРИКС и ШОС блокчейн-платформы как торгово-выставочной площадки с модулем краудфандинга для продвижения высокотехнологичных проектов;  </w:t>
      </w:r>
    </w:p>
    <w:p w14:paraId="2DA0C7DB" w14:textId="77777777" w:rsidR="002513A6" w:rsidRPr="00FD06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обмен опытом и технологиями в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поле индустриального интернета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вещей, связанных с увеличением производительности и автоматизации процессов в производстве, а также 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«умных» городах;  </w:t>
      </w:r>
    </w:p>
    <w:p w14:paraId="0C1FE731" w14:textId="77777777" w:rsidR="004340CF" w:rsidRDefault="002513A6" w:rsidP="002513A6">
      <w:pPr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мобильные сервисы для бизнеса и граждан, опыт стран БРИКС и ШОС. </w:t>
      </w:r>
      <w:r w:rsidR="005E22A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F4F2FB" w14:textId="77777777" w:rsidR="005E22A3" w:rsidRPr="00FD06CF" w:rsidRDefault="005E22A3" w:rsidP="004340CF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61A5927" w14:textId="77777777" w:rsidR="00603C98" w:rsidRPr="00FD06CF" w:rsidRDefault="002B460B" w:rsidP="002B46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5. Сквозные технологии – перспективы и влия</w:t>
      </w:r>
      <w:r w:rsidR="00681B77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ние</w:t>
      </w:r>
      <w:r w:rsidR="00603C98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4BDB226E" w14:textId="77777777" w:rsidR="004E4D75" w:rsidRPr="00FD06CF" w:rsidRDefault="004E4D75" w:rsidP="004E4D7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законодательство об экспериментальных правовых режимах в сфере цифровых инноваций;</w:t>
      </w:r>
    </w:p>
    <w:p w14:paraId="30C4BA11" w14:textId="77777777" w:rsidR="006F7CC3" w:rsidRPr="00FD06CF" w:rsidRDefault="006F7CC3" w:rsidP="00920231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влияние сквозных технологий на технологическое лидерство, экономическое развитие, социальный прогресс; </w:t>
      </w:r>
    </w:p>
    <w:p w14:paraId="0622EB6E" w14:textId="77777777" w:rsidR="00EA075C" w:rsidRPr="00FD06CF" w:rsidRDefault="00EA075C" w:rsidP="00EA075C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финансовая поддержка проектов плана мероприятий </w:t>
      </w:r>
      <w:r w:rsidR="009E456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орожных карт; </w:t>
      </w:r>
    </w:p>
    <w:p w14:paraId="04AE98DB" w14:textId="77777777" w:rsidR="00EA075C" w:rsidRPr="00FD06CF" w:rsidRDefault="00EA075C" w:rsidP="00EA075C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предварительные результаты выделения </w:t>
      </w:r>
      <w:r w:rsidR="00ED0BDD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грантов и субсидий на проекты развития сквозных технологий; </w:t>
      </w:r>
    </w:p>
    <w:p w14:paraId="392ABE62" w14:textId="77777777" w:rsidR="00ED0BDD" w:rsidRPr="00FD06CF" w:rsidRDefault="00ED0BDD" w:rsidP="00ED0BD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устранени</w:t>
      </w:r>
      <w:r w:rsidR="009E456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существующих научно-технологических барьеров и ограничений;</w:t>
      </w:r>
    </w:p>
    <w:p w14:paraId="37D6919D" w14:textId="77777777" w:rsidR="009E456B" w:rsidRPr="00FD06CF" w:rsidRDefault="00EC5526" w:rsidP="00ED0BD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коммерциализация объектов инновационной деятельности</w:t>
      </w:r>
      <w:r w:rsidR="0043266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D9D0FF9" w14:textId="77777777" w:rsidR="00EC5526" w:rsidRPr="00FD06CF" w:rsidRDefault="007A015F" w:rsidP="00ED0BD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готовность и возможности рынка к внедрению сквозных технологий;</w:t>
      </w:r>
    </w:p>
    <w:p w14:paraId="4D7A986D" w14:textId="77777777" w:rsidR="00E1353A" w:rsidRPr="00FD06CF" w:rsidRDefault="00E1353A" w:rsidP="00ED0BD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экспортный потенциал российских продуктов и меры по его усилению</w:t>
      </w:r>
      <w:r w:rsidR="0043266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33666AF" w14:textId="77777777" w:rsidR="00D43AA0" w:rsidRPr="00FD06CF" w:rsidRDefault="00D43AA0" w:rsidP="00ED0BD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монит</w:t>
      </w:r>
      <w:r w:rsidR="00F26BD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оринг реализации дорожных карт. </w:t>
      </w:r>
    </w:p>
    <w:p w14:paraId="090E46A8" w14:textId="77777777" w:rsidR="00F26BD4" w:rsidRPr="00FD06CF" w:rsidRDefault="00F26BD4" w:rsidP="00F26BD4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3B950E9" w14:textId="77777777" w:rsidR="00845637" w:rsidRPr="00FD06CF" w:rsidRDefault="00037D87" w:rsidP="00845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6</w:t>
      </w:r>
      <w:r w:rsidR="00845637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327290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Государство как платформа</w:t>
      </w:r>
      <w:r w:rsidR="00691C5F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8A7062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Большие данные </w:t>
      </w:r>
    </w:p>
    <w:p w14:paraId="77619EC2" w14:textId="77777777" w:rsidR="00DD358D" w:rsidRPr="00FD06CF" w:rsidRDefault="00DD358D" w:rsidP="00DD358D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и обеспечение внедрения на уровне субъектов РФ и муниципальных образований типовых регламентов предоставления государственных и муниципальных массовых социально значимых услуг;</w:t>
      </w:r>
    </w:p>
    <w:p w14:paraId="77146771" w14:textId="77777777" w:rsidR="00DD358D" w:rsidRPr="00FD06CF" w:rsidRDefault="00DD358D" w:rsidP="00DD358D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законодательство, предусматривающее переход на проактивную модель оказания госуслуг; </w:t>
      </w:r>
    </w:p>
    <w:p w14:paraId="64D15AB3" w14:textId="77777777" w:rsidR="008B1CFB" w:rsidRPr="00FD06CF" w:rsidRDefault="008B1CFB" w:rsidP="008B1CFB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переход на реестровую модель предоставления государственных и муниципальных услуг;</w:t>
      </w:r>
    </w:p>
    <w:p w14:paraId="4E918095" w14:textId="77777777" w:rsidR="00845637" w:rsidRPr="00FD06CF" w:rsidRDefault="00845637" w:rsidP="00AA3C1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цифровая платформа государственного управления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новый уровень взаимодействия государства, бизнеса и граждан, правовые и технологические аспекты; </w:t>
      </w:r>
    </w:p>
    <w:p w14:paraId="3EFEC220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цифровая трансформация государственных (муниципальных) услуг и сервисов (</w:t>
      </w:r>
      <w:r w:rsidR="00C7454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суперсервисы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); </w:t>
      </w:r>
    </w:p>
    <w:p w14:paraId="4E6A11FA" w14:textId="77777777" w:rsidR="00893278" w:rsidRPr="00FD06CF" w:rsidRDefault="00893278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достижение целей и показателей федерального проекта 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«Государственное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управление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5640812E" w14:textId="77777777" w:rsidR="003A5B20" w:rsidRPr="00FD06CF" w:rsidRDefault="003A5B20" w:rsidP="003A5B2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создание, перевод и развитие государственных информационных систем и их компонентов, которые обеспечивают комплексное взаимодействие между гражданами, государством и б</w:t>
      </w:r>
      <w:r w:rsidR="0091276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изнесом на платформе «ГосТех»</w:t>
      </w:r>
      <w:r w:rsid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91276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3A8A7FE" w14:textId="77777777" w:rsidR="00845637" w:rsidRPr="00FD06CF" w:rsidRDefault="0063362D" w:rsidP="0063362D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результаты политики внедрения национальной системы управления данных, опыт и предложения регионов по управлению большими данными</w:t>
      </w:r>
      <w:r w:rsidR="0084563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8416C6C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текущий статус эксперимента по повышению качества и связанности данных, содержащихся в государственных информационных ресурсах;</w:t>
      </w:r>
    </w:p>
    <w:p w14:paraId="00E9716F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какие решени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необходимо внедрять в органах местного самоуправления; </w:t>
      </w:r>
    </w:p>
    <w:p w14:paraId="16B16F17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цели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задачи и стадии создания государственной единой облачной платформы, предварительные итоги эксперимента по переводу информационных систем;</w:t>
      </w:r>
    </w:p>
    <w:p w14:paraId="2FFF8EF0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использовани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сервисов Единого портала государственных услуг в целях обеспечения единых подходов по вовлечению граждан в решение вопросов развития городского хозяйства; </w:t>
      </w:r>
    </w:p>
    <w:p w14:paraId="7A1B5A66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инфраструктуры цифрового профиля; </w:t>
      </w:r>
    </w:p>
    <w:p w14:paraId="0667EF03" w14:textId="77777777" w:rsidR="00845637" w:rsidRPr="00FD06CF" w:rsidRDefault="00845637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внедрение электронных удостоверений личности и биометрическая идентификация; </w:t>
      </w:r>
    </w:p>
    <w:p w14:paraId="5C48E9D4" w14:textId="77777777" w:rsidR="00AE75EE" w:rsidRPr="00FD06CF" w:rsidRDefault="00AE75EE" w:rsidP="00845637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практика внедрения типового облачного решени</w:t>
      </w:r>
      <w:r w:rsidR="003257F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 в  контрольно-надзорной сфере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43F5C81" w14:textId="77777777" w:rsidR="003A5B20" w:rsidRPr="00FD06CF" w:rsidRDefault="003A5B20" w:rsidP="003A5B2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координация деятельности по созданию, формированию, сопровождению и развитию федерального ресурса о населении;</w:t>
      </w:r>
    </w:p>
    <w:p w14:paraId="3DCCAFAF" w14:textId="77777777" w:rsidR="003A5B20" w:rsidRPr="00FD06CF" w:rsidRDefault="003A5B20" w:rsidP="003A5B2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механизмы сбора, управления, обработки и аналитики данных для функционирования государственных и бизнес платформ</w:t>
      </w:r>
      <w:r w:rsidR="008306A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07C98EC" w14:textId="77777777" w:rsidR="003A5B20" w:rsidRPr="00FD06CF" w:rsidRDefault="003A5B20" w:rsidP="003A5B2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законодательство о пользовательских и персональных данных; </w:t>
      </w:r>
    </w:p>
    <w:p w14:paraId="77039975" w14:textId="77777777" w:rsidR="003A5B20" w:rsidRPr="00FD06CF" w:rsidRDefault="003A5B20" w:rsidP="003A5B2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национальный стандарт по технологиям больших данных; </w:t>
      </w:r>
    </w:p>
    <w:p w14:paraId="602303EE" w14:textId="77777777" w:rsidR="0063362D" w:rsidRPr="00FD06CF" w:rsidRDefault="003A5B20" w:rsidP="00691C5F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готовность компаний к внедрению потоковой обработки данных</w:t>
      </w:r>
      <w:r w:rsid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A5AA6FD" w14:textId="77777777" w:rsidR="00691C5F" w:rsidRPr="00FD06CF" w:rsidRDefault="00691C5F" w:rsidP="00691C5F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государственная «витрина данных» для граждан и бизнеса;</w:t>
      </w:r>
    </w:p>
    <w:p w14:paraId="42C51678" w14:textId="77777777" w:rsidR="0063362D" w:rsidRPr="00FD06CF" w:rsidRDefault="0063362D" w:rsidP="00691C5F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экосистем и платформ  основанных на аналитике данных. </w:t>
      </w:r>
    </w:p>
    <w:p w14:paraId="1DFBDC47" w14:textId="77777777" w:rsidR="003A5B20" w:rsidRPr="00FD06CF" w:rsidRDefault="003A5B20" w:rsidP="007923E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23E4BBC" w14:textId="77777777" w:rsidR="00037D87" w:rsidRPr="00FD06CF" w:rsidRDefault="00037D87" w:rsidP="003A5B20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7. Импортозамещение – на шаг впереди: </w:t>
      </w:r>
    </w:p>
    <w:p w14:paraId="0AEC5121" w14:textId="77777777" w:rsidR="000E3DB3" w:rsidRPr="00FD06CF" w:rsidRDefault="006133E4" w:rsidP="000E3DB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совместимость государственных информационных систем </w:t>
      </w:r>
      <w:r w:rsidR="000E3DB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российским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программным обеспечением</w:t>
      </w:r>
      <w:r w:rsidR="0056190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6F10CB2" w14:textId="77777777" w:rsidR="004A0219" w:rsidRPr="00FD06CF" w:rsidRDefault="004A0219" w:rsidP="004A021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закон о «предустановке отечественного софта» – первые результаты применения; </w:t>
      </w:r>
    </w:p>
    <w:p w14:paraId="0880DADD" w14:textId="77777777" w:rsidR="006133E4" w:rsidRPr="00FD06CF" w:rsidRDefault="006133E4" w:rsidP="00D134D4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каких успехов добьется отрасль микроэлектроники с новой дорожной картой</w:t>
      </w:r>
      <w:r w:rsidR="008306A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2590DBA" w14:textId="77777777" w:rsidR="006133E4" w:rsidRPr="00FD06CF" w:rsidRDefault="006133E4" w:rsidP="00D134D4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отечественное оборудование и программное обеспечение в обслуживании объектов критической инфраструктуры; </w:t>
      </w:r>
    </w:p>
    <w:p w14:paraId="3D707050" w14:textId="77777777" w:rsidR="000E3DB3" w:rsidRPr="00FD06CF" w:rsidRDefault="003849E1" w:rsidP="000E3DB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способен ли российский производитель заместить импортные </w:t>
      </w:r>
      <w:r w:rsidR="00BE5F7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средства хранения данных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1D917B71" w14:textId="77777777" w:rsidR="00AB31D1" w:rsidRPr="00FD06CF" w:rsidRDefault="00AB31D1" w:rsidP="00AB31D1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стимулирование инвестиционной деятельности организаций, связанных с внедрением отечественного программного обеспечения и программно-аппаратных комплексов, созданных на основе технологий ИИ;</w:t>
      </w:r>
    </w:p>
    <w:p w14:paraId="71395160" w14:textId="77777777" w:rsidR="003D7709" w:rsidRPr="00FD06CF" w:rsidRDefault="003D7709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глобальная конкурентоспособность в области экспорта отечественных разработок и технологий обеспечения безопасности информации; </w:t>
      </w:r>
    </w:p>
    <w:p w14:paraId="3EF3B9F9" w14:textId="77777777" w:rsidR="00C45E44" w:rsidRPr="00FD06CF" w:rsidRDefault="00C45E44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 мер поддержки российских производителей продуктов и услуг информационно-телекоммуникационных технологий;</w:t>
      </w:r>
    </w:p>
    <w:p w14:paraId="27326717" w14:textId="77777777" w:rsidR="003D7709" w:rsidRPr="00FD06CF" w:rsidRDefault="00F3001A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какие результаты у </w:t>
      </w:r>
      <w:r w:rsidR="003D770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субсиди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рования </w:t>
      </w:r>
      <w:r w:rsidR="003D770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3D770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разработк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3D770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поддержк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3D770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отечественных продуктов;</w:t>
      </w:r>
    </w:p>
    <w:p w14:paraId="53A9AAD5" w14:textId="77777777" w:rsidR="00C271FA" w:rsidRPr="00FD06CF" w:rsidRDefault="00C271FA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какие результаты централизованных закупок ПО; </w:t>
      </w:r>
    </w:p>
    <w:p w14:paraId="2F0B802D" w14:textId="77777777" w:rsidR="005B6E8A" w:rsidRPr="00FD06CF" w:rsidRDefault="005B6E8A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насколько эффективно организован процесс импортозамещения и сбора обратной связи; </w:t>
      </w:r>
    </w:p>
    <w:p w14:paraId="67410D2C" w14:textId="77777777" w:rsidR="00DA7E3F" w:rsidRPr="00FD06CF" w:rsidRDefault="00DA7E3F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гибкость рыночной тактики </w:t>
      </w:r>
      <w:r w:rsidR="0081690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поставщиков,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получивших законодательные преференции; </w:t>
      </w:r>
    </w:p>
    <w:p w14:paraId="45A32E1F" w14:textId="77777777" w:rsidR="00AC1B4D" w:rsidRPr="00FD06CF" w:rsidRDefault="00AC1B4D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сценарии реализации стратегии развития электронной промышленности;  </w:t>
      </w:r>
    </w:p>
    <w:p w14:paraId="202D2CA3" w14:textId="77777777" w:rsidR="00907A43" w:rsidRPr="00FD06CF" w:rsidRDefault="00907A43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новинки российского рынка высоких технологий 2019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D134D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4D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годов</w:t>
      </w:r>
      <w:r w:rsidR="0098199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01626BC" w14:textId="77777777" w:rsidR="00981991" w:rsidRPr="00FD06CF" w:rsidRDefault="00981991" w:rsidP="003D770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практика успешного импортозамещения. </w:t>
      </w:r>
    </w:p>
    <w:p w14:paraId="6CD8B2A4" w14:textId="77777777" w:rsidR="00845637" w:rsidRPr="00FD06CF" w:rsidRDefault="00845637" w:rsidP="00F26BD4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504A2E32" w14:textId="77777777" w:rsidR="00206585" w:rsidRPr="00FD06CF" w:rsidRDefault="00F94958" w:rsidP="00206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8. </w:t>
      </w:r>
      <w:r w:rsidR="006133E4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Безопасность в цифровой среде</w:t>
      </w:r>
      <w:r w:rsidR="00206585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48DB1BF1" w14:textId="77777777" w:rsidR="006E11CA" w:rsidRPr="00FD06CF" w:rsidRDefault="00F307CE" w:rsidP="002B027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новые запросы в сфере информационной безопасности и защиты информации для «цифровых двойников» граждан; </w:t>
      </w:r>
    </w:p>
    <w:p w14:paraId="18CBB5FC" w14:textId="77777777" w:rsidR="00FB0A5A" w:rsidRPr="00FD06CF" w:rsidRDefault="00445340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текущий статус работ и ожидаемые результаты по информационной безопасности </w:t>
      </w:r>
      <w:r w:rsidR="00FB0A5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некоммерческих организаций,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получивших соответствующие бюджетные субсидии;  </w:t>
      </w:r>
    </w:p>
    <w:p w14:paraId="5A113852" w14:textId="77777777" w:rsidR="008A6224" w:rsidRPr="00FD06CF" w:rsidRDefault="003B4A7D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число кибератак в РФ растёт</w:t>
      </w:r>
      <w:r w:rsidR="007923E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рынок информбезопа</w:t>
      </w:r>
      <w:r w:rsidR="00872D2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ности </w:t>
      </w:r>
      <w:r w:rsidR="007923E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нет; </w:t>
      </w:r>
    </w:p>
    <w:p w14:paraId="61AA8F55" w14:textId="77777777" w:rsidR="006D4915" w:rsidRPr="00FD06CF" w:rsidRDefault="006D4915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 субсидирования усиления глобальной конкурентоспособности в области экспорта отечественных разработок и технологий обеспечения безопасности информации;</w:t>
      </w:r>
    </w:p>
    <w:p w14:paraId="67499F25" w14:textId="77777777" w:rsidR="00C22255" w:rsidRPr="00FD06CF" w:rsidRDefault="00C22255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отраслевого центра Государственной системы обнаружения, предупреждения и ликвидации последствий компьютерных атак (ГосСОПКА) и включение его в систему автоматизированного обмена информацией об актуальных киберугрозах;</w:t>
      </w:r>
    </w:p>
    <w:p w14:paraId="0E6B4488" w14:textId="77777777" w:rsidR="00CC6BD1" w:rsidRPr="00FD06CF" w:rsidRDefault="00CC6BD1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Georgia" w:hAnsi="Georgia"/>
          <w:shd w:val="clear" w:color="auto" w:fill="FFFFFF"/>
        </w:rPr>
        <w:t>подключение объектов КИИ к центру ГосСОПКА</w:t>
      </w:r>
      <w:r w:rsidR="008306A5" w:rsidRPr="00FD06CF">
        <w:rPr>
          <w:rFonts w:ascii="Georgia" w:hAnsi="Georgia"/>
          <w:shd w:val="clear" w:color="auto" w:fill="FFFFFF"/>
        </w:rPr>
        <w:t>;</w:t>
      </w:r>
    </w:p>
    <w:p w14:paraId="4430D313" w14:textId="77777777" w:rsidR="00B06BF3" w:rsidRPr="00FD06CF" w:rsidRDefault="00B06BF3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«независимый интернет» в странах БРИКС и ШОС; </w:t>
      </w:r>
    </w:p>
    <w:p w14:paraId="201E4630" w14:textId="77777777" w:rsidR="002869F2" w:rsidRPr="00FD06CF" w:rsidRDefault="00CA69EB" w:rsidP="00CA5B5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применение стандартов единой системы программной документации; </w:t>
      </w:r>
    </w:p>
    <w:p w14:paraId="44776173" w14:textId="77777777" w:rsidR="00CA69EB" w:rsidRPr="00FD06CF" w:rsidRDefault="002869F2" w:rsidP="00F4268E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киберустойчивости социально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значимых объектов</w:t>
      </w:r>
      <w:r w:rsidR="00F4268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безопасности объектов критической информационной инфраструктуры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32E25397" w14:textId="77777777" w:rsidR="00D56F88" w:rsidRPr="00FD06CF" w:rsidRDefault="00B121D8" w:rsidP="00D56F8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D56F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ассмотре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ние</w:t>
      </w:r>
      <w:r w:rsidR="00D56F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возможност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D56F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создания негосударственной организации – Югорской Организации Сотрудничества (ЮОС). </w:t>
      </w:r>
    </w:p>
    <w:p w14:paraId="2FADA764" w14:textId="77777777" w:rsidR="00B20E15" w:rsidRDefault="00B20E15" w:rsidP="00EB16F7">
      <w:pPr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FB7182" w14:textId="77777777" w:rsidR="004D41AF" w:rsidRPr="00FD06CF" w:rsidRDefault="004D41AF" w:rsidP="004D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9. </w:t>
      </w:r>
      <w:r w:rsidR="00397CCD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«Мое здоровье» в едином цифровом контуре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503E5B52" w14:textId="77777777" w:rsidR="007906A2" w:rsidRPr="00FD06CF" w:rsidRDefault="007906A2" w:rsidP="007906A2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стандартизация и нормализация процесса обмена медицинских данных (интеграция систем разного уровня, назначения и принадлежности)</w:t>
      </w:r>
      <w:r w:rsidR="00D945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342437E" w14:textId="77777777" w:rsidR="003D6E33" w:rsidRPr="00FD06CF" w:rsidRDefault="003D6E33" w:rsidP="003D6E33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примеры и практика пациентоориентированной модели здравоохранения</w:t>
      </w:r>
      <w:r w:rsidR="00D945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2023DF10" w14:textId="77777777" w:rsidR="005155B3" w:rsidRPr="00FD06CF" w:rsidRDefault="005155B3" w:rsidP="002B7BB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медицинского профиля пациента с применением технологий искусственного интеллекта;</w:t>
      </w:r>
    </w:p>
    <w:p w14:paraId="1B313BB0" w14:textId="77777777" w:rsidR="00405967" w:rsidRPr="00FD06CF" w:rsidRDefault="00AF09EE" w:rsidP="00554C84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</w:t>
      </w:r>
      <w:r w:rsidR="000666C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методики объективной оценки эффективности медицинских информационных систем по основным направлениям (ведение электронного расписания </w:t>
      </w:r>
      <w:r w:rsidR="000666C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приема врачей, ведение электронных медицинских карт пациентов, формирование автоматической выгрузки счетов в территориальные фонды обязательного медицинского страхования, создание и хранение юридически значимых электронны</w:t>
      </w:r>
      <w:r w:rsidR="002B7BB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 медицинских документов и др.); </w:t>
      </w:r>
    </w:p>
    <w:p w14:paraId="4ACB955F" w14:textId="77777777" w:rsidR="00405967" w:rsidRPr="00FD06CF" w:rsidRDefault="00405967" w:rsidP="00554C84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поэтапный переход на ведение медицинской документации в форме электронных документов, предусматривающий отказ от ведения указанной документации на бумажном носителе;</w:t>
      </w:r>
    </w:p>
    <w:p w14:paraId="7F2E2D75" w14:textId="77777777" w:rsidR="002B7BB5" w:rsidRPr="00FD06CF" w:rsidRDefault="00A321BB" w:rsidP="00A321BB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дорожной карты по переводу бюджетного здравоохранения на работу с искусственным интеллектом</w:t>
      </w:r>
      <w:r w:rsidR="002B7BB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992DA71" w14:textId="77777777" w:rsidR="00CF3A90" w:rsidRPr="00FD06CF" w:rsidRDefault="00CF3A90" w:rsidP="00CF3A9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хранение и использование обезличенных медицинских данных для обучения систем искусственного</w:t>
      </w:r>
      <w:r w:rsidR="0058002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интеллекта;</w:t>
      </w:r>
    </w:p>
    <w:p w14:paraId="01D2DB20" w14:textId="77777777" w:rsidR="00B76328" w:rsidRPr="00FD06CF" w:rsidRDefault="00B76328" w:rsidP="00CF3A90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региональная повестка развити</w:t>
      </w:r>
      <w:r w:rsidR="00A04A7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единого информационного контура здравоохранения и ЕГИСЗ; </w:t>
      </w:r>
    </w:p>
    <w:p w14:paraId="112D0556" w14:textId="77777777" w:rsidR="00FE42BA" w:rsidRPr="00FD06CF" w:rsidRDefault="00FE42BA" w:rsidP="002B7BB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подключени</w:t>
      </w:r>
      <w:r w:rsidR="00D945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ЕГИСЗ информ</w:t>
      </w:r>
      <w:r w:rsidR="00D945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ационных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 частных мед</w:t>
      </w:r>
      <w:r w:rsidR="00D945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ицинских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организаций;</w:t>
      </w:r>
    </w:p>
    <w:p w14:paraId="07327C41" w14:textId="77777777" w:rsidR="008B10FA" w:rsidRPr="00FD06CF" w:rsidRDefault="00533254" w:rsidP="002B7BB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расширение дистанционного взаимодействия врача и пациента, в том числе через ЕПГУ</w:t>
      </w:r>
      <w:r w:rsidR="00285F6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36D58316" w14:textId="77777777" w:rsidR="00FE42BA" w:rsidRPr="00FD06CF" w:rsidRDefault="00FE42BA" w:rsidP="00FE42BA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стимулирование применения телемедицинских технологий в здравоохранении</w:t>
      </w:r>
      <w:r w:rsidR="00D945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812A2AF" w14:textId="77777777" w:rsidR="00E30427" w:rsidRPr="00FD06CF" w:rsidRDefault="00533254" w:rsidP="00533254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 электронных рецептов и автоматизированное управление льготным лекарственным обеспечением</w:t>
      </w:r>
      <w:r w:rsidR="00E3042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DF7D630" w14:textId="77777777" w:rsidR="00285F6C" w:rsidRPr="00FD06CF" w:rsidRDefault="00285F6C" w:rsidP="002B7BB5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нормативное регулирование цифровой медицины. </w:t>
      </w:r>
    </w:p>
    <w:p w14:paraId="67E0B545" w14:textId="77777777" w:rsidR="00A75077" w:rsidRPr="00FD06CF" w:rsidRDefault="00A75077" w:rsidP="004D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3296FCFF" w14:textId="77777777" w:rsidR="00EA6911" w:rsidRPr="00FD06CF" w:rsidRDefault="00EA6911" w:rsidP="00EA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10.</w:t>
      </w:r>
      <w:r w:rsidR="003D57A6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150609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Образование в эпоху технологических перемен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65748FD0" w14:textId="77777777" w:rsidR="00FD4E88" w:rsidRPr="00FD06CF" w:rsidRDefault="00FD4E88" w:rsidP="00F4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43BDFBD9" w14:textId="77777777" w:rsidR="00F4641A" w:rsidRPr="00FD06CF" w:rsidRDefault="00F4641A" w:rsidP="00F4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Направление «Цифровая трансформация общего образования»</w:t>
      </w:r>
    </w:p>
    <w:p w14:paraId="6A739323" w14:textId="77777777" w:rsidR="00E96070" w:rsidRPr="00FD06CF" w:rsidRDefault="00E96070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законодательство об онлайн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обучении в период чрезвычайных ситуаций</w:t>
      </w:r>
      <w:r w:rsidR="008E1C8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EE0A7B6" w14:textId="77777777" w:rsidR="00E96070" w:rsidRPr="00FD06CF" w:rsidRDefault="00E96070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госплатформы для дистанционного обучения</w:t>
      </w:r>
      <w:r w:rsidR="008E1C8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B8EF6F1" w14:textId="77777777" w:rsidR="008E1C85" w:rsidRPr="00FD06CF" w:rsidRDefault="00E96070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инструменты прове</w:t>
      </w:r>
      <w:r w:rsidR="008E1C8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рки уровня цифровой грамотности;</w:t>
      </w:r>
    </w:p>
    <w:p w14:paraId="76A43EE9" w14:textId="77777777" w:rsidR="00E96070" w:rsidRPr="00FD06CF" w:rsidRDefault="008E1C85" w:rsidP="008E1C8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актуализаци</w:t>
      </w:r>
      <w:r w:rsidR="00FD4E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образовательных программ высшего образования по специальностям и направлениям подготовки, связанным с разработкой и развитием технологий ИИ;</w:t>
      </w:r>
    </w:p>
    <w:p w14:paraId="160E55CD" w14:textId="77777777" w:rsidR="00570696" w:rsidRPr="00FD06CF" w:rsidRDefault="00570696" w:rsidP="008E1C85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результаты проведения на территории отдельных регионов эксперимента по внедрению цифровой образовательной среды;  </w:t>
      </w:r>
    </w:p>
    <w:p w14:paraId="3EFE5557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опыт смешанного обучения, соединяющего традиционный классно-урочный режим и личных (человеческих) связей между преподавателями и учащимися; </w:t>
      </w:r>
    </w:p>
    <w:p w14:paraId="3E1CC977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примеры каскадной модели повышения квалификации учителей, взаимное обучение учителей через коучинг, менторинг, совместные исследования и профессиональное сетевое сообщество распределенного лидерства; </w:t>
      </w:r>
    </w:p>
    <w:p w14:paraId="7169B26B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разработка и апробация цифровых учебно-методических комплексов; </w:t>
      </w:r>
    </w:p>
    <w:p w14:paraId="7EEEAB0D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цели и показатели федерального проекта «Кадры для цифровой экономики»;</w:t>
      </w:r>
    </w:p>
    <w:p w14:paraId="25251F6A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сети международных научно-методических центров;</w:t>
      </w:r>
    </w:p>
    <w:p w14:paraId="1C32EB91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 платформы Министерства просвещения РФ, агрегатора образовательного контента и сервисов, качество электронных образовательных программ; </w:t>
      </w:r>
    </w:p>
    <w:p w14:paraId="6883ED25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какие результаты даст перевод аттестатов и дипломов в электронный вид, какого эффекта ждут регионы; </w:t>
      </w:r>
    </w:p>
    <w:p w14:paraId="282D8B9F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центры цифрового образования детей: первые итоги;</w:t>
      </w:r>
    </w:p>
    <w:p w14:paraId="76520ACE" w14:textId="77777777" w:rsidR="00F4641A" w:rsidRPr="00FD06CF" w:rsidRDefault="00F4641A" w:rsidP="005A603D">
      <w:pPr>
        <w:pStyle w:val="a5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внедрение в систему образования требований к ключевым компетенциям цифровой экономики для каждого уровня образования, обеспечение их преемственности</w:t>
      </w:r>
      <w:r w:rsidR="00726CC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44757BF1" w14:textId="77777777" w:rsidR="00FD4E88" w:rsidRPr="00FD06CF" w:rsidRDefault="00FD4E88" w:rsidP="00F4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6A20B72C" w14:textId="77777777" w:rsidR="00F4641A" w:rsidRPr="00FD06CF" w:rsidRDefault="00F4641A" w:rsidP="00F46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Направление «Цифровая трансформация высшего образования»</w:t>
      </w:r>
    </w:p>
    <w:p w14:paraId="041FFF09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подходы и модели создания цифрового университета</w:t>
      </w:r>
      <w:r w:rsidR="007923E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A87ACE6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деятельность венчурных фондов для поддержки образовательных технологий; </w:t>
      </w:r>
    </w:p>
    <w:p w14:paraId="2200C8FA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перспективы формирования сообщества по цифровой трансформации высшего образования: разработки стандартов, создания и интеграции электронных сервисов</w:t>
      </w:r>
      <w:r w:rsidR="007923E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132AD4FF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ключевые направления запуска, отбора и пилотирования платформенных образовательных решений;</w:t>
      </w:r>
    </w:p>
    <w:p w14:paraId="6D39FAA0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качества онлайн-образования и разработка подходов к индивидуальным траекториям развития обучающихся;</w:t>
      </w:r>
    </w:p>
    <w:p w14:paraId="6450AA9C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переход на отечественное программное обеспечение и синхронизация его c требованиями и возможностями университетов;</w:t>
      </w:r>
    </w:p>
    <w:p w14:paraId="05ADFE77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роль национальных проектов в разработке внедрении непрерывного образования и индивидуальных траекторий развития обучающихся;</w:t>
      </w:r>
    </w:p>
    <w:p w14:paraId="7F07BBE5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стратегия и тактика переподготовки и повышения квалификации работающих граждан; </w:t>
      </w:r>
    </w:p>
    <w:p w14:paraId="66C047E2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система дополнительного образования в России, появляются ли в регионах «точки сверхконцентрации»; </w:t>
      </w:r>
    </w:p>
    <w:p w14:paraId="7992A781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взаимодействие учебных учреждений и бизнеса для улучшения качества образования и понимания потребностей рынка; </w:t>
      </w:r>
    </w:p>
    <w:p w14:paraId="0A30EA1D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опыт создания Российской электронной школы и реализации других аналогичных международных проектов; </w:t>
      </w:r>
    </w:p>
    <w:p w14:paraId="119223E5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концепция базовой модели компетенций и перечень ключевых компетенций в условиях цифровой экономики;</w:t>
      </w:r>
    </w:p>
    <w:p w14:paraId="2E77B500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и обучение специалистов для работы с программным обеспечением российского производства;</w:t>
      </w:r>
    </w:p>
    <w:p w14:paraId="41678C4E" w14:textId="77777777" w:rsidR="00F4641A" w:rsidRPr="00FD06CF" w:rsidRDefault="00F4641A" w:rsidP="005A603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магистерских образовательных программ в сфере искусственного интеллекта в партнерстве с лидирующими российскими компаниями и ведущими зарубежными вузами.</w:t>
      </w:r>
    </w:p>
    <w:p w14:paraId="3C7E54DE" w14:textId="77777777" w:rsidR="0010351F" w:rsidRPr="00FD06CF" w:rsidRDefault="0010351F" w:rsidP="004D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558A9BE5" w14:textId="77777777" w:rsidR="003D57A6" w:rsidRPr="00FD06CF" w:rsidRDefault="003D57A6" w:rsidP="004D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11. Культур</w:t>
      </w:r>
      <w:r w:rsidR="00A04A72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FE3EEF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вечные ценности – нов</w:t>
      </w:r>
      <w:r w:rsidR="006974AC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ый</w:t>
      </w:r>
      <w:r w:rsidR="00FE3EEF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форма</w:t>
      </w:r>
      <w:r w:rsidR="006974AC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418B7277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и оснащение региональных цифровых платформ для хранения цифровых копий книжных памятников, оцифровк</w:t>
      </w:r>
      <w:r w:rsidR="0023125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музейных коллекций и предметов; </w:t>
      </w:r>
    </w:p>
    <w:p w14:paraId="1DB303A4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ФГИС «Национальная электронная библиотека, обеспечение онлайн-трансляции знаковых мероприятий отрасли культуры и искусства и создание виртуальных выставочных проектов, снабженных цифровыми гидами в формате дополненной реальности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79F7E32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системы виртуальных концертных залов в РФ, развитие единой публичной геоинформационной интерактивной системы «промыслы.рф», создание и введение в эксплуатацию базы данных «Волонтеры культуры»</w:t>
      </w:r>
      <w:r w:rsidR="00FD4E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3CB93947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зрелость отечественных цифровых продуктов для создания единого цифрового культурного поля; </w:t>
      </w:r>
    </w:p>
    <w:p w14:paraId="28D72F0A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сервиса «Сбор информации в рамках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14:paraId="623448BB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обмен передовым опытом, расширение сотрудничества государственных учреждений культуры Ханты-Мансийского автономного округа – Югры с учреждениями культуры стран БРИКС и ШОС в сфере оцифровки культурного наследия; </w:t>
      </w:r>
    </w:p>
    <w:p w14:paraId="0AD70D52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доступ гражданам с ограниченными возможностями здоровья к культурным ценностям; </w:t>
      </w:r>
    </w:p>
    <w:p w14:paraId="7726BF07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инфраструктурных потребностей учреждений культуры; </w:t>
      </w:r>
    </w:p>
    <w:p w14:paraId="247B713F" w14:textId="77777777" w:rsidR="001D65F7" w:rsidRPr="00FD06CF" w:rsidRDefault="001D65F7" w:rsidP="001D65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управление данными, отчетность и аналитические системы в администрировании функций по управлению сферой культуры и туризма; </w:t>
      </w:r>
    </w:p>
    <w:p w14:paraId="2EB4418C" w14:textId="77777777" w:rsidR="00E7382B" w:rsidRPr="00FD06CF" w:rsidRDefault="001D65F7" w:rsidP="002B0270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роль новейших технологий в повышении туристической привлекательности регионов</w:t>
      </w:r>
      <w:r w:rsidR="009F081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4437286" w14:textId="77777777" w:rsidR="00E7382B" w:rsidRPr="00FD06CF" w:rsidRDefault="00E7382B" w:rsidP="00E7382B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культура как важнейший компонент цифровой экономики;</w:t>
      </w:r>
    </w:p>
    <w:p w14:paraId="3A8D5047" w14:textId="77777777" w:rsidR="00E7382B" w:rsidRPr="00FD06CF" w:rsidRDefault="00E7382B" w:rsidP="00E7382B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сотрудничество с Президентской библиотекой в области сохранения, преумножения и обеспечения доступа в электронной среде к национальному культурному наследию;</w:t>
      </w:r>
    </w:p>
    <w:p w14:paraId="5A4D8636" w14:textId="77777777" w:rsidR="0010173A" w:rsidRPr="00FD06CF" w:rsidRDefault="00E7382B" w:rsidP="00E7382B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вклад Югры в формирование общероссийского цифрового информационного наследия.</w:t>
      </w:r>
    </w:p>
    <w:p w14:paraId="6B22BE53" w14:textId="77777777" w:rsidR="002B0270" w:rsidRPr="00FD06CF" w:rsidRDefault="002B0270" w:rsidP="002B0270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2EEC67E5" w14:textId="77777777" w:rsidR="00EA2C8C" w:rsidRPr="00FD06CF" w:rsidRDefault="00EA2C8C" w:rsidP="0010173A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12. Нормативное регулирование цифровой среды:</w:t>
      </w:r>
    </w:p>
    <w:p w14:paraId="3E5A8BD7" w14:textId="77777777" w:rsidR="00E96070" w:rsidRPr="00FD06CF" w:rsidRDefault="00E9607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законодательство об экспериментальных правовых </w:t>
      </w:r>
      <w:r w:rsidR="0002675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режимах,  в том числе в сфере искусственного интеллекта; </w:t>
      </w:r>
    </w:p>
    <w:p w14:paraId="32B3942B" w14:textId="77777777" w:rsidR="00E96070" w:rsidRPr="00FD06CF" w:rsidRDefault="00E9607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нормативные перспективы внедрения цифрового рубля</w:t>
      </w:r>
      <w:r w:rsidR="00FD4E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2E480007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нормативные правовые акты, обеспечивающие стимулирование развития цифровой экономики, правовые аспекты экономики платформ, создание благоприятных правовых условий; </w:t>
      </w:r>
    </w:p>
    <w:p w14:paraId="1B35CE2F" w14:textId="77777777" w:rsidR="00D05FD8" w:rsidRPr="00FD06CF" w:rsidRDefault="00D05FD8" w:rsidP="00D05FD8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интеллектуальная собственность на объекты, созданные с помощью искусственного интеллекта (поправки в ГК РФ)</w:t>
      </w:r>
      <w:r w:rsidR="00FD4E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7A33990B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совершенствование нормативного регулирования в целях содействия использованию организациями высшего образования онлайн-курсов;</w:t>
      </w:r>
    </w:p>
    <w:p w14:paraId="28832F23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российский и международный опыт применения правовых экспериментов и «регуляторных песочниц», методика оценки их результативности и эффективности;  </w:t>
      </w:r>
    </w:p>
    <w:p w14:paraId="4BB41A2C" w14:textId="77777777" w:rsidR="00DD358D" w:rsidRPr="00FD06CF" w:rsidRDefault="00DD358D" w:rsidP="00DD358D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законодательство, предусматривающее переход на проактивную модель оказания госуслуг; </w:t>
      </w:r>
    </w:p>
    <w:p w14:paraId="575CD643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применение законодательства о цифровых правах; </w:t>
      </w:r>
    </w:p>
    <w:p w14:paraId="1F949EBC" w14:textId="77777777" w:rsidR="00B85331" w:rsidRPr="00FD06CF" w:rsidRDefault="00B85331" w:rsidP="00B85331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расширение действия закона о защите конкуренции на цифровую отрасль </w:t>
      </w:r>
      <w:r w:rsidR="00912765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маркетплейсы и агрегаторы</w:t>
      </w:r>
      <w:r w:rsidR="00FD4E8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239A5655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правовой режим использования данных, межмашинного взаимодействия, когнитивных интерфейсов; </w:t>
      </w:r>
    </w:p>
    <w:p w14:paraId="72EED205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подключение нотариусов к биометрической системе удаленной идентификации граждан; </w:t>
      </w:r>
    </w:p>
    <w:p w14:paraId="4EFBED2C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порядок проактивного информирования граждан о мерах соц</w:t>
      </w:r>
      <w:r w:rsidR="00740A8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иальной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поддержки; </w:t>
      </w:r>
    </w:p>
    <w:p w14:paraId="31C6856E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перспективность и механизмы реализации законодательства о цифровых финансовых активах; </w:t>
      </w:r>
    </w:p>
    <w:p w14:paraId="27F99BA3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комплексной системы регулирования общественных отношений, возникающих в связи с развитием и использованием технологий искусственного интеллекта;</w:t>
      </w:r>
    </w:p>
    <w:p w14:paraId="2DD48B6A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развитие инструментов конкурентного права, трансформации антимонопольных подходов под влиянием цифровизации; </w:t>
      </w:r>
    </w:p>
    <w:p w14:paraId="4DF53B1F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место и роль нотариуса в обеспечении стабильност</w:t>
      </w:r>
      <w:r w:rsidR="0023125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гражданского оборота, в цифровой экономике, </w:t>
      </w:r>
      <w:r w:rsidR="0023125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защит</w:t>
      </w:r>
      <w:r w:rsidR="0023125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цифровых форм мошенничества;</w:t>
      </w:r>
    </w:p>
    <w:p w14:paraId="53E9F764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возможность отказа от института превентивной защиты в виде нотариата;  </w:t>
      </w:r>
    </w:p>
    <w:p w14:paraId="51C49D14" w14:textId="77777777" w:rsidR="00B73F90" w:rsidRPr="00FD06CF" w:rsidRDefault="00B73F90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проверка соответствия воли и волеизъявления, дееспособности гражданина, осознание им правовых последствий</w:t>
      </w:r>
      <w:r w:rsidR="005B01E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эпоху машинных алгоритмов; </w:t>
      </w:r>
    </w:p>
    <w:p w14:paraId="7ECAFBBA" w14:textId="77777777" w:rsidR="005B01E8" w:rsidRPr="00FD06CF" w:rsidRDefault="005B01E8" w:rsidP="0023125E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проблемы технического обеспечения процессов долгосрочного архивного хранения электронных документов с сохранением их юридической значимости и доступа к ним.</w:t>
      </w:r>
    </w:p>
    <w:p w14:paraId="4C280B40" w14:textId="77777777" w:rsidR="00B73F90" w:rsidRPr="00FD06CF" w:rsidRDefault="00B73F90" w:rsidP="00B73F90">
      <w:pPr>
        <w:tabs>
          <w:tab w:val="left" w:pos="567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74479AE" w14:textId="77777777" w:rsidR="00D2087F" w:rsidRPr="00FD06CF" w:rsidRDefault="00D2087F" w:rsidP="00D20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13. Информационные технологии нефте</w:t>
      </w:r>
      <w:r w:rsidR="004175F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 газодобычи: цифровое месторождение, настоящее и будущее цифровизации промышленности:</w:t>
      </w:r>
    </w:p>
    <w:p w14:paraId="58FCE379" w14:textId="77777777" w:rsidR="00D2087F" w:rsidRPr="00FD06CF" w:rsidRDefault="00D2087F" w:rsidP="00391B5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создание динамических цифровых моделей нефтяных месторождений, оптимальное управление разработкой месторождений на основе геолого-гидродинамического моделирования;</w:t>
      </w:r>
    </w:p>
    <w:p w14:paraId="78AF7BEF" w14:textId="77777777" w:rsidR="00D2087F" w:rsidRPr="00FD06CF" w:rsidRDefault="00D2087F" w:rsidP="00391B53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цифровизация скважин и месторождений, интеллектуализация процессов разведки, добычи и транспортировки;</w:t>
      </w:r>
    </w:p>
    <w:p w14:paraId="7F327E00" w14:textId="77777777" w:rsidR="00FE42BA" w:rsidRPr="00FD06CF" w:rsidRDefault="00373AF2" w:rsidP="00FE42B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популярные технологии на предприятиях: роботизация </w:t>
      </w:r>
      <w:r w:rsidR="0063509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производства, сквозная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автоматизация и интеграция производственных процессов в единую информационную систему, цифровое рабочее место</w:t>
      </w:r>
      <w:r w:rsidR="0063509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FE42BA" w:rsidRPr="00FD06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8C1B5" w14:textId="77777777" w:rsidR="00373AF2" w:rsidRPr="00FD06CF" w:rsidRDefault="00FE42BA" w:rsidP="00FE42BA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стандарты, направленные на эффективное внедрение цифровых технологий в российскую промышленность, развитие качественных и независимых решений, а также на обеспечение их совместимости.</w:t>
      </w:r>
    </w:p>
    <w:p w14:paraId="03CC1267" w14:textId="77777777" w:rsidR="00DE16DD" w:rsidRPr="00FD06CF" w:rsidRDefault="00DE16DD" w:rsidP="00DE16D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46EA9E22" w14:textId="77777777" w:rsidR="00391B53" w:rsidRPr="00FD06CF" w:rsidRDefault="00DE16DD" w:rsidP="00DE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14. </w:t>
      </w:r>
      <w:r w:rsidR="00362CB6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Умный город</w:t>
      </w:r>
      <w:r w:rsidR="00362CB6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и его </w:t>
      </w:r>
      <w:r w:rsidR="00D348CC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стандарты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31C15857" w14:textId="77777777" w:rsidR="002E3239" w:rsidRPr="00FD06CF" w:rsidRDefault="002E3239" w:rsidP="00D348CC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измерения индекса развития городов;</w:t>
      </w:r>
    </w:p>
    <w:p w14:paraId="6166E136" w14:textId="77777777" w:rsidR="00D348CC" w:rsidRPr="00FD06CF" w:rsidRDefault="00D348CC" w:rsidP="00D348CC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будет применяться серия национальных стандартов в области развития «умных городов»;</w:t>
      </w:r>
    </w:p>
    <w:p w14:paraId="42DACC21" w14:textId="77777777" w:rsidR="00D348CC" w:rsidRPr="00FD06CF" w:rsidRDefault="00D348CC" w:rsidP="00D348CC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практика применения предварительных национальных стандартов в области интернета вещей</w:t>
      </w:r>
      <w:r w:rsidR="000779E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cенсорных сетей и промышленного </w:t>
      </w:r>
      <w:r w:rsidR="00B26C40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интернета вещей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(IIoT);</w:t>
      </w:r>
    </w:p>
    <w:p w14:paraId="5ED5DCF6" w14:textId="77777777" w:rsidR="00391B53" w:rsidRPr="00FD06CF" w:rsidRDefault="00391B53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предложения для гармоничного использован</w:t>
      </w:r>
      <w:r w:rsidR="00374A59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ия искусственного интеллекта и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интернета вещей при сборе и обработке больших данных в рамках концепции «умный город»</w:t>
      </w:r>
      <w:r w:rsidR="00704F58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4D8AB470" w14:textId="77777777" w:rsidR="00305B2B" w:rsidRPr="00FD06CF" w:rsidRDefault="00D412B6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государственный </w:t>
      </w:r>
      <w:r w:rsidR="00305B2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стандарт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соответствия 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305B2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умного города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305B2B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России; </w:t>
      </w:r>
    </w:p>
    <w:p w14:paraId="5D391C2E" w14:textId="77777777" w:rsidR="00312119" w:rsidRPr="00FD06CF" w:rsidRDefault="00312119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составляющие и архитектура 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умного города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2FAF556" w14:textId="77777777" w:rsidR="00F749B3" w:rsidRPr="00FD06CF" w:rsidRDefault="00F749B3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проблема объединения сервисов и данных на единой региональной платформе</w:t>
      </w:r>
      <w:r w:rsidR="004068B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экосистема региональных 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4068BE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умных городов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0A2E246" w14:textId="77777777" w:rsidR="00772C3A" w:rsidRPr="00FD06CF" w:rsidRDefault="00772C3A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трудности включения в цифровизацию малых населенных пунктов; </w:t>
      </w:r>
    </w:p>
    <w:p w14:paraId="23CF5EFD" w14:textId="77777777" w:rsidR="00704F58" w:rsidRPr="00FD06CF" w:rsidRDefault="00704F58" w:rsidP="00F237F7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индекс готовности города к внедрению ИИ</w:t>
      </w:r>
      <w:r w:rsidR="007F49D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657BD54B" w14:textId="77777777" w:rsidR="00704F58" w:rsidRPr="00FD06CF" w:rsidRDefault="00362CB6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BB5C6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умные приборы учета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BB5C6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выгоды для государства, бизнеса, населения; </w:t>
      </w:r>
    </w:p>
    <w:p w14:paraId="5AB27FBA" w14:textId="77777777" w:rsidR="00F237F7" w:rsidRPr="00FD06CF" w:rsidRDefault="00F237F7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региональные центры управления как агрегаторы больших данных и интеграционные платформы с федеральными сервисами; </w:t>
      </w:r>
    </w:p>
    <w:p w14:paraId="0CDAE87A" w14:textId="77777777" w:rsidR="00F237F7" w:rsidRPr="00FD06CF" w:rsidRDefault="00023C56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дорожные карты по развитию интернета вещей</w:t>
      </w:r>
      <w:r w:rsidR="00C5086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451544FF" w14:textId="77777777" w:rsidR="00632D8F" w:rsidRPr="00FD06CF" w:rsidRDefault="00632D8F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стандарты совместимости устройств для 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умного дома</w:t>
      </w:r>
      <w:r w:rsidR="00362CB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5C04B8B6" w14:textId="77777777" w:rsidR="009B1974" w:rsidRPr="00FD06CF" w:rsidRDefault="000D6B2D" w:rsidP="009E7636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монетизация городских сервисов</w:t>
      </w:r>
      <w:r w:rsidR="007F49D2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9B1974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C2F024C" w14:textId="77777777" w:rsidR="00E31249" w:rsidRPr="00FD06CF" w:rsidRDefault="00E31249" w:rsidP="00DE16D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277F1D3" w14:textId="77777777" w:rsidR="00E31249" w:rsidRPr="00FD06CF" w:rsidRDefault="00E31249" w:rsidP="00E3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1</w:t>
      </w:r>
      <w:r w:rsidR="002109E6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5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. Влияние изменений информационной среды на общество (в рамках </w:t>
      </w:r>
      <w:r w:rsidR="00B26C40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10351F"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ретьей </w:t>
      </w:r>
      <w:r w:rsidRPr="00FD06C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Международной конференции «Информация и коммуникация в цифровую эпоху: явные и неявные воздействия» под эгидой и в сотрудничестве с ЮНЕСКО):</w:t>
      </w:r>
    </w:p>
    <w:p w14:paraId="7E853225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кардинальные изменения информационной среды в информационном обществе;</w:t>
      </w:r>
    </w:p>
    <w:p w14:paraId="56E1B771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новые виды и формы социальной коммуникации; </w:t>
      </w:r>
    </w:p>
    <w:p w14:paraId="2C474996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социокультурные трансформации: влияние Интернета и других информационных и коммуникационных технологий (атомизация общества, сокращение плюрализма, тотальный контроль, утрата приватности и т.д.);</w:t>
      </w:r>
    </w:p>
    <w:p w14:paraId="45DEC9AC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четвертая технологическая революция, искусственный интеллект, нейронные сети, большие данные;</w:t>
      </w:r>
    </w:p>
    <w:p w14:paraId="0EEB9E95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распознавание и противодействие манипуляциям и фейковым новостям, языку ненависти, троллингу и т.п.;</w:t>
      </w:r>
    </w:p>
    <w:p w14:paraId="002F7E78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поиск баланса между свободой выражения мнений в цифровой среде и информационной безопасностью;</w:t>
      </w:r>
    </w:p>
    <w:p w14:paraId="391367E2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медийно-информационная грамотность и формирование цифровых навыков у населения;</w:t>
      </w:r>
    </w:p>
    <w:p w14:paraId="38851BF9" w14:textId="77777777" w:rsidR="00E31249" w:rsidRPr="00FD06CF" w:rsidRDefault="00E31249" w:rsidP="00E31249">
      <w:pPr>
        <w:numPr>
          <w:ilvl w:val="0"/>
          <w:numId w:val="11"/>
        </w:numPr>
        <w:tabs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продвижение чтения на бумаге и с экрана как основной способ сохранения языка и письменной культуры</w:t>
      </w:r>
      <w:r w:rsidR="0084564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58F03A2" w14:textId="77777777" w:rsidR="00740A37" w:rsidRPr="00FD06CF" w:rsidRDefault="00740A37" w:rsidP="0010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A8B586F" w14:textId="77777777" w:rsidR="0010173A" w:rsidRPr="00FD06CF" w:rsidRDefault="00093713" w:rsidP="00912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Ожидаемые результаты ф</w:t>
      </w:r>
      <w:r w:rsidR="0010173A" w:rsidRPr="00FD06C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орума</w:t>
      </w:r>
    </w:p>
    <w:p w14:paraId="0ECC7A76" w14:textId="77777777" w:rsidR="00362C6D" w:rsidRPr="00FD06CF" w:rsidRDefault="00362C6D" w:rsidP="00362C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5582B611" w14:textId="77777777" w:rsidR="0010173A" w:rsidRPr="00FD06CF" w:rsidRDefault="00093713" w:rsidP="00101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проведения ф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орума ожидается достижение следующих </w:t>
      </w:r>
      <w:r w:rsidR="004175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результатов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14:paraId="128F82AB" w14:textId="77777777" w:rsidR="0010173A" w:rsidRPr="00FD06CF" w:rsidRDefault="00093713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одведен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 итогов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решений и инициатив, озвученных и зафиксированных в совместных документах по результатам встреч глав-государств, правительственных делегаций и экспертов стран БРИКС</w:t>
      </w:r>
      <w:r w:rsidR="00A220B1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ШОС; </w:t>
      </w:r>
    </w:p>
    <w:p w14:paraId="2694A174" w14:textId="77777777" w:rsidR="0010173A" w:rsidRPr="00FD06CF" w:rsidRDefault="00093713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пределен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новы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предложени</w:t>
      </w:r>
      <w:r w:rsidR="00822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повестке цифровизации, изучен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опыт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мнения сторон по развитию отношений</w:t>
      </w:r>
      <w:r w:rsidR="00405967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том числе по вопросу создания альянса развития технологий ИИ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2F02B5FC" w14:textId="77777777" w:rsidR="0010173A" w:rsidRPr="00FD06CF" w:rsidRDefault="0010173A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предварительный обмен предложениями накануне саммитов БРИКС и ШОС </w:t>
      </w:r>
      <w:r w:rsidR="005402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202</w:t>
      </w:r>
      <w:r w:rsidR="005402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90414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</w:t>
      </w:r>
      <w:r w:rsidR="005402D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 </w:t>
      </w:r>
    </w:p>
    <w:p w14:paraId="160C4C08" w14:textId="77777777" w:rsidR="0010173A" w:rsidRPr="00FD06CF" w:rsidRDefault="00A726DC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знаком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ление участников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техническими, административными, управленческими решениями </w:t>
      </w:r>
      <w:r w:rsidR="00093713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ключевым направлениям ф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орума;</w:t>
      </w:r>
    </w:p>
    <w:p w14:paraId="70CD8D52" w14:textId="77777777" w:rsidR="005B69A7" w:rsidRPr="00FD06CF" w:rsidRDefault="005B69A7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hAnsi="Times New Roman" w:cs="Times New Roman"/>
          <w:sz w:val="24"/>
          <w:szCs w:val="24"/>
        </w:rPr>
        <w:t>формирован</w:t>
      </w:r>
      <w:r w:rsidR="00A726DC">
        <w:rPr>
          <w:rFonts w:ascii="Times New Roman" w:hAnsi="Times New Roman" w:cs="Times New Roman"/>
          <w:sz w:val="24"/>
          <w:szCs w:val="24"/>
        </w:rPr>
        <w:t>ие</w:t>
      </w:r>
      <w:r w:rsidRPr="00FD06CF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726DC">
        <w:rPr>
          <w:rFonts w:ascii="Times New Roman" w:hAnsi="Times New Roman" w:cs="Times New Roman"/>
          <w:sz w:val="24"/>
          <w:szCs w:val="24"/>
        </w:rPr>
        <w:t>я</w:t>
      </w:r>
      <w:r w:rsidRPr="00FD06CF">
        <w:rPr>
          <w:rFonts w:ascii="Times New Roman" w:hAnsi="Times New Roman" w:cs="Times New Roman"/>
          <w:sz w:val="24"/>
          <w:szCs w:val="24"/>
        </w:rPr>
        <w:t xml:space="preserve"> о ключевых трендах, проблемах, прогнозах развития цифровой образовательной среды в России и странах БРИКС/ ШОС</w:t>
      </w:r>
      <w:r w:rsidR="0023125E" w:rsidRPr="00FD06CF">
        <w:rPr>
          <w:rFonts w:ascii="Times New Roman" w:hAnsi="Times New Roman" w:cs="Times New Roman"/>
          <w:sz w:val="24"/>
          <w:szCs w:val="24"/>
        </w:rPr>
        <w:t>;</w:t>
      </w:r>
    </w:p>
    <w:p w14:paraId="18B36865" w14:textId="77777777" w:rsidR="0010173A" w:rsidRPr="00FD06CF" w:rsidRDefault="00093713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ассмотрен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ие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вопрос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развития технологий искусственного интеллекта и роли экономических альянсов в их совершенствовании; </w:t>
      </w:r>
    </w:p>
    <w:p w14:paraId="35B8A9DB" w14:textId="1669FA98" w:rsidR="0010173A" w:rsidRPr="00FD06CF" w:rsidRDefault="0010173A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оценка текуще</w:t>
      </w:r>
      <w:r w:rsidR="005E5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этап</w:t>
      </w:r>
      <w:r w:rsidR="005E56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реализации национальн</w:t>
      </w:r>
      <w:r w:rsidR="00F95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</w:t>
      </w:r>
      <w:r w:rsidR="00F959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граммы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«Цифровая экономика» в России, </w:t>
      </w:r>
      <w:r w:rsidR="00822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определение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достижени</w:t>
      </w:r>
      <w:r w:rsidR="008225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и недостатков</w:t>
      </w: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 </w:t>
      </w:r>
    </w:p>
    <w:p w14:paraId="0859151F" w14:textId="77777777" w:rsidR="0010173A" w:rsidRPr="00FD06CF" w:rsidRDefault="008225F4" w:rsidP="0010173A">
      <w:pPr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формулировка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</w:t>
      </w:r>
      <w:r w:rsidR="0010173A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целому комплексу взаимосвязанных компонентов, системе управления изменениями, развитию внутреннего и международного рынка, росту показателей в отдельных отраслях (здравоохранение, образование, промышленность); </w:t>
      </w:r>
    </w:p>
    <w:p w14:paraId="5C8C0294" w14:textId="77777777" w:rsidR="0010173A" w:rsidRPr="00FD06CF" w:rsidRDefault="00093713" w:rsidP="00554C84">
      <w:pPr>
        <w:numPr>
          <w:ilvl w:val="0"/>
          <w:numId w:val="12"/>
        </w:numPr>
        <w:tabs>
          <w:tab w:val="left" w:pos="567"/>
          <w:tab w:val="left" w:pos="633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90414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редставлен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ие </w:t>
      </w:r>
      <w:r w:rsidR="0090414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лучши</w:t>
      </w:r>
      <w:r w:rsidR="00A726D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 практик</w:t>
      </w:r>
      <w:r w:rsidR="0090414C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региональной цифровой трансформации</w:t>
      </w:r>
      <w:r w:rsidR="00630F06" w:rsidRPr="00FD06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10173A" w:rsidRPr="00FD06CF" w:rsidSect="001F7C71">
      <w:headerReference w:type="default" r:id="rId8"/>
      <w:pgSz w:w="11906" w:h="16838"/>
      <w:pgMar w:top="1276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092C" w14:textId="77777777" w:rsidR="004E46A5" w:rsidRDefault="004E46A5" w:rsidP="007D594A">
      <w:pPr>
        <w:spacing w:after="0" w:line="240" w:lineRule="auto"/>
      </w:pPr>
      <w:r>
        <w:separator/>
      </w:r>
    </w:p>
  </w:endnote>
  <w:endnote w:type="continuationSeparator" w:id="0">
    <w:p w14:paraId="3A1A6B5B" w14:textId="77777777" w:rsidR="004E46A5" w:rsidRDefault="004E46A5" w:rsidP="007D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689CC" w14:textId="77777777" w:rsidR="004E46A5" w:rsidRDefault="004E46A5" w:rsidP="007D594A">
      <w:pPr>
        <w:spacing w:after="0" w:line="240" w:lineRule="auto"/>
      </w:pPr>
      <w:r>
        <w:separator/>
      </w:r>
    </w:p>
  </w:footnote>
  <w:footnote w:type="continuationSeparator" w:id="0">
    <w:p w14:paraId="260E4138" w14:textId="77777777" w:rsidR="004E46A5" w:rsidRDefault="004E46A5" w:rsidP="007D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467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1DCE1E" w14:textId="1FB5AA3D" w:rsidR="00663D8A" w:rsidRPr="008225F4" w:rsidRDefault="00663D8A" w:rsidP="00912765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225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25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225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4B6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225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0E6"/>
    <w:multiLevelType w:val="multilevel"/>
    <w:tmpl w:val="2FBE0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06C92"/>
    <w:multiLevelType w:val="multilevel"/>
    <w:tmpl w:val="E7ECD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42AD5"/>
    <w:multiLevelType w:val="multilevel"/>
    <w:tmpl w:val="DB0868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E0E47"/>
    <w:multiLevelType w:val="hybridMultilevel"/>
    <w:tmpl w:val="D78A8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E27A49"/>
    <w:multiLevelType w:val="hybridMultilevel"/>
    <w:tmpl w:val="37F28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170B0D"/>
    <w:multiLevelType w:val="multilevel"/>
    <w:tmpl w:val="22709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0E22C6"/>
    <w:multiLevelType w:val="multilevel"/>
    <w:tmpl w:val="91087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C8338B"/>
    <w:multiLevelType w:val="multilevel"/>
    <w:tmpl w:val="555AF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260FDA"/>
    <w:multiLevelType w:val="multilevel"/>
    <w:tmpl w:val="952C6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51707F"/>
    <w:multiLevelType w:val="hybridMultilevel"/>
    <w:tmpl w:val="1DCA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23542B"/>
    <w:multiLevelType w:val="multilevel"/>
    <w:tmpl w:val="719E5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2A64FC"/>
    <w:multiLevelType w:val="multilevel"/>
    <w:tmpl w:val="C98C8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6B3596"/>
    <w:multiLevelType w:val="hybridMultilevel"/>
    <w:tmpl w:val="D96A7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9A0D11"/>
    <w:multiLevelType w:val="hybridMultilevel"/>
    <w:tmpl w:val="A218FCB4"/>
    <w:lvl w:ilvl="0" w:tplc="24AEAFC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EFF6A99"/>
    <w:multiLevelType w:val="multilevel"/>
    <w:tmpl w:val="6B0E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B4178C"/>
    <w:multiLevelType w:val="multilevel"/>
    <w:tmpl w:val="192E7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CA6699"/>
    <w:multiLevelType w:val="multilevel"/>
    <w:tmpl w:val="A60A5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2"/>
  </w:num>
  <w:num w:numId="15">
    <w:abstractNumId w:val="3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B"/>
    <w:rsid w:val="00000681"/>
    <w:rsid w:val="00000A35"/>
    <w:rsid w:val="00005953"/>
    <w:rsid w:val="000065F1"/>
    <w:rsid w:val="0001275F"/>
    <w:rsid w:val="00014DEC"/>
    <w:rsid w:val="00015E26"/>
    <w:rsid w:val="00015F22"/>
    <w:rsid w:val="00023C56"/>
    <w:rsid w:val="00025DC2"/>
    <w:rsid w:val="00026757"/>
    <w:rsid w:val="000327FE"/>
    <w:rsid w:val="0003387A"/>
    <w:rsid w:val="00037D87"/>
    <w:rsid w:val="000407BD"/>
    <w:rsid w:val="00040B83"/>
    <w:rsid w:val="00043EED"/>
    <w:rsid w:val="00044C1F"/>
    <w:rsid w:val="000456F9"/>
    <w:rsid w:val="000467E5"/>
    <w:rsid w:val="00054D6A"/>
    <w:rsid w:val="0005519B"/>
    <w:rsid w:val="0006552F"/>
    <w:rsid w:val="000666C0"/>
    <w:rsid w:val="00072230"/>
    <w:rsid w:val="000779EA"/>
    <w:rsid w:val="00081551"/>
    <w:rsid w:val="00093713"/>
    <w:rsid w:val="000C26FC"/>
    <w:rsid w:val="000C3822"/>
    <w:rsid w:val="000D3BDA"/>
    <w:rsid w:val="000D5D6B"/>
    <w:rsid w:val="000D6B2D"/>
    <w:rsid w:val="000E3482"/>
    <w:rsid w:val="000E3DB3"/>
    <w:rsid w:val="000E7EA5"/>
    <w:rsid w:val="000F0A1C"/>
    <w:rsid w:val="000F0EC9"/>
    <w:rsid w:val="000F4BB3"/>
    <w:rsid w:val="000F72D1"/>
    <w:rsid w:val="0010173A"/>
    <w:rsid w:val="00102F58"/>
    <w:rsid w:val="0010351F"/>
    <w:rsid w:val="001227EF"/>
    <w:rsid w:val="00124E95"/>
    <w:rsid w:val="0013222F"/>
    <w:rsid w:val="0013451B"/>
    <w:rsid w:val="00135772"/>
    <w:rsid w:val="00136F9D"/>
    <w:rsid w:val="001379EF"/>
    <w:rsid w:val="00150609"/>
    <w:rsid w:val="00150F54"/>
    <w:rsid w:val="00155579"/>
    <w:rsid w:val="001751DC"/>
    <w:rsid w:val="00177509"/>
    <w:rsid w:val="00183331"/>
    <w:rsid w:val="001840AA"/>
    <w:rsid w:val="0018447F"/>
    <w:rsid w:val="001A0C25"/>
    <w:rsid w:val="001A0CA1"/>
    <w:rsid w:val="001B271B"/>
    <w:rsid w:val="001B5BAB"/>
    <w:rsid w:val="001D65F7"/>
    <w:rsid w:val="001E3725"/>
    <w:rsid w:val="001E447D"/>
    <w:rsid w:val="001F0E6D"/>
    <w:rsid w:val="001F5961"/>
    <w:rsid w:val="001F63F9"/>
    <w:rsid w:val="001F7C71"/>
    <w:rsid w:val="00201411"/>
    <w:rsid w:val="00206585"/>
    <w:rsid w:val="002109E6"/>
    <w:rsid w:val="00215D00"/>
    <w:rsid w:val="00216FE0"/>
    <w:rsid w:val="002172E9"/>
    <w:rsid w:val="00221F89"/>
    <w:rsid w:val="00225BFF"/>
    <w:rsid w:val="002310FC"/>
    <w:rsid w:val="0023125E"/>
    <w:rsid w:val="00231A8F"/>
    <w:rsid w:val="00232572"/>
    <w:rsid w:val="00232A9E"/>
    <w:rsid w:val="00233335"/>
    <w:rsid w:val="002377EF"/>
    <w:rsid w:val="0024140E"/>
    <w:rsid w:val="00241C75"/>
    <w:rsid w:val="0024616E"/>
    <w:rsid w:val="00250AE1"/>
    <w:rsid w:val="002513A6"/>
    <w:rsid w:val="00265327"/>
    <w:rsid w:val="00275A55"/>
    <w:rsid w:val="002812B8"/>
    <w:rsid w:val="00285C98"/>
    <w:rsid w:val="00285F6C"/>
    <w:rsid w:val="002869F2"/>
    <w:rsid w:val="00287D09"/>
    <w:rsid w:val="00290384"/>
    <w:rsid w:val="002A20C4"/>
    <w:rsid w:val="002A694C"/>
    <w:rsid w:val="002B0270"/>
    <w:rsid w:val="002B05E8"/>
    <w:rsid w:val="002B22F9"/>
    <w:rsid w:val="002B460B"/>
    <w:rsid w:val="002B6462"/>
    <w:rsid w:val="002B7BB5"/>
    <w:rsid w:val="002C188D"/>
    <w:rsid w:val="002D1A9A"/>
    <w:rsid w:val="002D590F"/>
    <w:rsid w:val="002D5A5E"/>
    <w:rsid w:val="002E3239"/>
    <w:rsid w:val="002E553B"/>
    <w:rsid w:val="002F610F"/>
    <w:rsid w:val="00305B2B"/>
    <w:rsid w:val="00312119"/>
    <w:rsid w:val="003257F6"/>
    <w:rsid w:val="003267D2"/>
    <w:rsid w:val="00327290"/>
    <w:rsid w:val="0033481A"/>
    <w:rsid w:val="00335648"/>
    <w:rsid w:val="00335F02"/>
    <w:rsid w:val="00350F30"/>
    <w:rsid w:val="00351ECA"/>
    <w:rsid w:val="00356E1B"/>
    <w:rsid w:val="00362C6D"/>
    <w:rsid w:val="00362CB6"/>
    <w:rsid w:val="003638F7"/>
    <w:rsid w:val="003711D0"/>
    <w:rsid w:val="003713E1"/>
    <w:rsid w:val="00371B3B"/>
    <w:rsid w:val="00371F84"/>
    <w:rsid w:val="00373AF2"/>
    <w:rsid w:val="00374A59"/>
    <w:rsid w:val="00382F9E"/>
    <w:rsid w:val="003849E1"/>
    <w:rsid w:val="00390A1B"/>
    <w:rsid w:val="00391B53"/>
    <w:rsid w:val="003933E4"/>
    <w:rsid w:val="00397CCD"/>
    <w:rsid w:val="003A5B20"/>
    <w:rsid w:val="003B2C10"/>
    <w:rsid w:val="003B372D"/>
    <w:rsid w:val="003B476B"/>
    <w:rsid w:val="003B4A7D"/>
    <w:rsid w:val="003C0AF6"/>
    <w:rsid w:val="003C250D"/>
    <w:rsid w:val="003C5BE6"/>
    <w:rsid w:val="003D3000"/>
    <w:rsid w:val="003D57A6"/>
    <w:rsid w:val="003D6E33"/>
    <w:rsid w:val="003D7709"/>
    <w:rsid w:val="003E1303"/>
    <w:rsid w:val="003F3142"/>
    <w:rsid w:val="00405967"/>
    <w:rsid w:val="00405E90"/>
    <w:rsid w:val="004068BE"/>
    <w:rsid w:val="00407DF7"/>
    <w:rsid w:val="0041697F"/>
    <w:rsid w:val="004175FA"/>
    <w:rsid w:val="004264D5"/>
    <w:rsid w:val="0042681E"/>
    <w:rsid w:val="00431685"/>
    <w:rsid w:val="00431CA5"/>
    <w:rsid w:val="0043266E"/>
    <w:rsid w:val="004340CF"/>
    <w:rsid w:val="00436971"/>
    <w:rsid w:val="00445340"/>
    <w:rsid w:val="00451F3E"/>
    <w:rsid w:val="00455F24"/>
    <w:rsid w:val="00467964"/>
    <w:rsid w:val="00472D8B"/>
    <w:rsid w:val="00476431"/>
    <w:rsid w:val="00491765"/>
    <w:rsid w:val="00494498"/>
    <w:rsid w:val="00497545"/>
    <w:rsid w:val="004A0219"/>
    <w:rsid w:val="004A497F"/>
    <w:rsid w:val="004A4A93"/>
    <w:rsid w:val="004C2B10"/>
    <w:rsid w:val="004D20FA"/>
    <w:rsid w:val="004D41AF"/>
    <w:rsid w:val="004D5526"/>
    <w:rsid w:val="004E025A"/>
    <w:rsid w:val="004E05DD"/>
    <w:rsid w:val="004E15B6"/>
    <w:rsid w:val="004E3375"/>
    <w:rsid w:val="004E46A5"/>
    <w:rsid w:val="004E4D75"/>
    <w:rsid w:val="004E5A0E"/>
    <w:rsid w:val="004F3163"/>
    <w:rsid w:val="00502C63"/>
    <w:rsid w:val="005155B3"/>
    <w:rsid w:val="005160C0"/>
    <w:rsid w:val="00517C71"/>
    <w:rsid w:val="005251F0"/>
    <w:rsid w:val="0053092E"/>
    <w:rsid w:val="00533254"/>
    <w:rsid w:val="00537E5A"/>
    <w:rsid w:val="00540214"/>
    <w:rsid w:val="005402DC"/>
    <w:rsid w:val="005472DC"/>
    <w:rsid w:val="00554C84"/>
    <w:rsid w:val="00561909"/>
    <w:rsid w:val="00564005"/>
    <w:rsid w:val="00570696"/>
    <w:rsid w:val="0058002C"/>
    <w:rsid w:val="0058043B"/>
    <w:rsid w:val="0058417B"/>
    <w:rsid w:val="00586745"/>
    <w:rsid w:val="005A58C6"/>
    <w:rsid w:val="005A603D"/>
    <w:rsid w:val="005A7401"/>
    <w:rsid w:val="005B01E8"/>
    <w:rsid w:val="005B44B1"/>
    <w:rsid w:val="005B69A7"/>
    <w:rsid w:val="005B6E8A"/>
    <w:rsid w:val="005C53DF"/>
    <w:rsid w:val="005C5829"/>
    <w:rsid w:val="005D138E"/>
    <w:rsid w:val="005D724B"/>
    <w:rsid w:val="005D783D"/>
    <w:rsid w:val="005E072E"/>
    <w:rsid w:val="005E22A3"/>
    <w:rsid w:val="005E2BEA"/>
    <w:rsid w:val="005E5662"/>
    <w:rsid w:val="005E6FF8"/>
    <w:rsid w:val="005F2654"/>
    <w:rsid w:val="00602131"/>
    <w:rsid w:val="00603C98"/>
    <w:rsid w:val="00604B3F"/>
    <w:rsid w:val="006133E4"/>
    <w:rsid w:val="006145CD"/>
    <w:rsid w:val="0062326B"/>
    <w:rsid w:val="00630F06"/>
    <w:rsid w:val="00632D8F"/>
    <w:rsid w:val="0063362D"/>
    <w:rsid w:val="00635091"/>
    <w:rsid w:val="00635328"/>
    <w:rsid w:val="00641012"/>
    <w:rsid w:val="0064278A"/>
    <w:rsid w:val="006465E7"/>
    <w:rsid w:val="006504B4"/>
    <w:rsid w:val="0065056C"/>
    <w:rsid w:val="0065776F"/>
    <w:rsid w:val="00663D8A"/>
    <w:rsid w:val="00681B77"/>
    <w:rsid w:val="00685374"/>
    <w:rsid w:val="00686E97"/>
    <w:rsid w:val="00687097"/>
    <w:rsid w:val="00690579"/>
    <w:rsid w:val="006916B6"/>
    <w:rsid w:val="00691C5F"/>
    <w:rsid w:val="0069357D"/>
    <w:rsid w:val="0069742C"/>
    <w:rsid w:val="006974AC"/>
    <w:rsid w:val="006A27A0"/>
    <w:rsid w:val="006A4C13"/>
    <w:rsid w:val="006B0A6D"/>
    <w:rsid w:val="006B0E7C"/>
    <w:rsid w:val="006B37CE"/>
    <w:rsid w:val="006B58C7"/>
    <w:rsid w:val="006B7C90"/>
    <w:rsid w:val="006C4898"/>
    <w:rsid w:val="006C4DD2"/>
    <w:rsid w:val="006D0F56"/>
    <w:rsid w:val="006D1505"/>
    <w:rsid w:val="006D4915"/>
    <w:rsid w:val="006D6B66"/>
    <w:rsid w:val="006D6C8D"/>
    <w:rsid w:val="006D71CD"/>
    <w:rsid w:val="006E11CA"/>
    <w:rsid w:val="006E7D4E"/>
    <w:rsid w:val="006F5582"/>
    <w:rsid w:val="006F5997"/>
    <w:rsid w:val="006F7CC3"/>
    <w:rsid w:val="00700298"/>
    <w:rsid w:val="00704F58"/>
    <w:rsid w:val="007062A6"/>
    <w:rsid w:val="00720920"/>
    <w:rsid w:val="00720CD1"/>
    <w:rsid w:val="00725706"/>
    <w:rsid w:val="00725E76"/>
    <w:rsid w:val="00726CC5"/>
    <w:rsid w:val="00730D52"/>
    <w:rsid w:val="00735187"/>
    <w:rsid w:val="00735E77"/>
    <w:rsid w:val="00740A37"/>
    <w:rsid w:val="00740A87"/>
    <w:rsid w:val="0074357A"/>
    <w:rsid w:val="00750D82"/>
    <w:rsid w:val="00752B5F"/>
    <w:rsid w:val="0076154D"/>
    <w:rsid w:val="00761E0B"/>
    <w:rsid w:val="007627E6"/>
    <w:rsid w:val="007628A4"/>
    <w:rsid w:val="00763BA9"/>
    <w:rsid w:val="007675FA"/>
    <w:rsid w:val="00772C3A"/>
    <w:rsid w:val="00775AE7"/>
    <w:rsid w:val="007820FF"/>
    <w:rsid w:val="007903EE"/>
    <w:rsid w:val="007906A2"/>
    <w:rsid w:val="007923E8"/>
    <w:rsid w:val="007944C6"/>
    <w:rsid w:val="0079792A"/>
    <w:rsid w:val="007A015F"/>
    <w:rsid w:val="007B2B0B"/>
    <w:rsid w:val="007B42CB"/>
    <w:rsid w:val="007B5866"/>
    <w:rsid w:val="007C2C61"/>
    <w:rsid w:val="007D594A"/>
    <w:rsid w:val="007F0B13"/>
    <w:rsid w:val="007F455B"/>
    <w:rsid w:val="007F49D2"/>
    <w:rsid w:val="007F4D7C"/>
    <w:rsid w:val="00816238"/>
    <w:rsid w:val="00816901"/>
    <w:rsid w:val="008179D6"/>
    <w:rsid w:val="008206C9"/>
    <w:rsid w:val="008225F4"/>
    <w:rsid w:val="00822D09"/>
    <w:rsid w:val="008303D9"/>
    <w:rsid w:val="008306A5"/>
    <w:rsid w:val="008315DD"/>
    <w:rsid w:val="00833FDA"/>
    <w:rsid w:val="00841610"/>
    <w:rsid w:val="00841EE3"/>
    <w:rsid w:val="008436A8"/>
    <w:rsid w:val="00845637"/>
    <w:rsid w:val="0084564C"/>
    <w:rsid w:val="00845709"/>
    <w:rsid w:val="00852768"/>
    <w:rsid w:val="00855CF2"/>
    <w:rsid w:val="008660DC"/>
    <w:rsid w:val="00872D24"/>
    <w:rsid w:val="00877DF6"/>
    <w:rsid w:val="00881E56"/>
    <w:rsid w:val="00893278"/>
    <w:rsid w:val="008A391D"/>
    <w:rsid w:val="008A6013"/>
    <w:rsid w:val="008A6224"/>
    <w:rsid w:val="008A6B67"/>
    <w:rsid w:val="008A7062"/>
    <w:rsid w:val="008B10FA"/>
    <w:rsid w:val="008B1CFB"/>
    <w:rsid w:val="008B5429"/>
    <w:rsid w:val="008B5720"/>
    <w:rsid w:val="008C226B"/>
    <w:rsid w:val="008D0F42"/>
    <w:rsid w:val="008E1C85"/>
    <w:rsid w:val="008F102C"/>
    <w:rsid w:val="008F3E36"/>
    <w:rsid w:val="00903B52"/>
    <w:rsid w:val="0090414C"/>
    <w:rsid w:val="00905AD0"/>
    <w:rsid w:val="00907A43"/>
    <w:rsid w:val="00912765"/>
    <w:rsid w:val="00916F77"/>
    <w:rsid w:val="00920231"/>
    <w:rsid w:val="00927202"/>
    <w:rsid w:val="0092745A"/>
    <w:rsid w:val="00935074"/>
    <w:rsid w:val="009376CD"/>
    <w:rsid w:val="0094393D"/>
    <w:rsid w:val="00947C1E"/>
    <w:rsid w:val="009508A5"/>
    <w:rsid w:val="0095571A"/>
    <w:rsid w:val="00981991"/>
    <w:rsid w:val="00995B13"/>
    <w:rsid w:val="009B1974"/>
    <w:rsid w:val="009C385B"/>
    <w:rsid w:val="009C6A39"/>
    <w:rsid w:val="009E2701"/>
    <w:rsid w:val="009E292F"/>
    <w:rsid w:val="009E456B"/>
    <w:rsid w:val="009E7636"/>
    <w:rsid w:val="009F05D9"/>
    <w:rsid w:val="009F0811"/>
    <w:rsid w:val="009F1816"/>
    <w:rsid w:val="009F4297"/>
    <w:rsid w:val="009F6925"/>
    <w:rsid w:val="00A0040D"/>
    <w:rsid w:val="00A0483F"/>
    <w:rsid w:val="00A04A72"/>
    <w:rsid w:val="00A12C66"/>
    <w:rsid w:val="00A220B1"/>
    <w:rsid w:val="00A321BB"/>
    <w:rsid w:val="00A4687A"/>
    <w:rsid w:val="00A64F46"/>
    <w:rsid w:val="00A6703A"/>
    <w:rsid w:val="00A678B4"/>
    <w:rsid w:val="00A67C0A"/>
    <w:rsid w:val="00A726DC"/>
    <w:rsid w:val="00A72CB9"/>
    <w:rsid w:val="00A75077"/>
    <w:rsid w:val="00A8493F"/>
    <w:rsid w:val="00A84B6C"/>
    <w:rsid w:val="00A87E02"/>
    <w:rsid w:val="00A921BB"/>
    <w:rsid w:val="00A92914"/>
    <w:rsid w:val="00AA03DF"/>
    <w:rsid w:val="00AA3C17"/>
    <w:rsid w:val="00AA7626"/>
    <w:rsid w:val="00AB2FC4"/>
    <w:rsid w:val="00AB31D1"/>
    <w:rsid w:val="00AB406B"/>
    <w:rsid w:val="00AB78B7"/>
    <w:rsid w:val="00AC19CC"/>
    <w:rsid w:val="00AC1B4D"/>
    <w:rsid w:val="00AC2D9D"/>
    <w:rsid w:val="00AC41C4"/>
    <w:rsid w:val="00AD1775"/>
    <w:rsid w:val="00AD46AE"/>
    <w:rsid w:val="00AE58C7"/>
    <w:rsid w:val="00AE75EE"/>
    <w:rsid w:val="00AF09EE"/>
    <w:rsid w:val="00AF293E"/>
    <w:rsid w:val="00B03B26"/>
    <w:rsid w:val="00B06BF3"/>
    <w:rsid w:val="00B121D8"/>
    <w:rsid w:val="00B13C1B"/>
    <w:rsid w:val="00B163BB"/>
    <w:rsid w:val="00B17FD1"/>
    <w:rsid w:val="00B20E15"/>
    <w:rsid w:val="00B26C40"/>
    <w:rsid w:val="00B32835"/>
    <w:rsid w:val="00B336B1"/>
    <w:rsid w:val="00B3425F"/>
    <w:rsid w:val="00B413A6"/>
    <w:rsid w:val="00B43625"/>
    <w:rsid w:val="00B43B27"/>
    <w:rsid w:val="00B4700D"/>
    <w:rsid w:val="00B55CCF"/>
    <w:rsid w:val="00B63DA3"/>
    <w:rsid w:val="00B72FBE"/>
    <w:rsid w:val="00B73736"/>
    <w:rsid w:val="00B73F90"/>
    <w:rsid w:val="00B750F8"/>
    <w:rsid w:val="00B76328"/>
    <w:rsid w:val="00B81290"/>
    <w:rsid w:val="00B823F2"/>
    <w:rsid w:val="00B82B91"/>
    <w:rsid w:val="00B85331"/>
    <w:rsid w:val="00B85A86"/>
    <w:rsid w:val="00B9266E"/>
    <w:rsid w:val="00B938B4"/>
    <w:rsid w:val="00BA104A"/>
    <w:rsid w:val="00BA2E7B"/>
    <w:rsid w:val="00BB0C2A"/>
    <w:rsid w:val="00BB5C64"/>
    <w:rsid w:val="00BC3EC0"/>
    <w:rsid w:val="00BC6A6E"/>
    <w:rsid w:val="00BD5F66"/>
    <w:rsid w:val="00BD6A80"/>
    <w:rsid w:val="00BE02A5"/>
    <w:rsid w:val="00BE5F71"/>
    <w:rsid w:val="00C1412F"/>
    <w:rsid w:val="00C161DC"/>
    <w:rsid w:val="00C22255"/>
    <w:rsid w:val="00C267D6"/>
    <w:rsid w:val="00C271FA"/>
    <w:rsid w:val="00C3291D"/>
    <w:rsid w:val="00C3369D"/>
    <w:rsid w:val="00C3377D"/>
    <w:rsid w:val="00C34345"/>
    <w:rsid w:val="00C35321"/>
    <w:rsid w:val="00C40FE9"/>
    <w:rsid w:val="00C45E44"/>
    <w:rsid w:val="00C46206"/>
    <w:rsid w:val="00C50866"/>
    <w:rsid w:val="00C50F3F"/>
    <w:rsid w:val="00C527FE"/>
    <w:rsid w:val="00C56EC8"/>
    <w:rsid w:val="00C7085D"/>
    <w:rsid w:val="00C738FE"/>
    <w:rsid w:val="00C74542"/>
    <w:rsid w:val="00C77FFB"/>
    <w:rsid w:val="00C86B73"/>
    <w:rsid w:val="00C9012D"/>
    <w:rsid w:val="00C92D98"/>
    <w:rsid w:val="00C95761"/>
    <w:rsid w:val="00CA118F"/>
    <w:rsid w:val="00CA20BC"/>
    <w:rsid w:val="00CA5B53"/>
    <w:rsid w:val="00CA69EB"/>
    <w:rsid w:val="00CB26C1"/>
    <w:rsid w:val="00CC2E47"/>
    <w:rsid w:val="00CC6BD1"/>
    <w:rsid w:val="00CD525A"/>
    <w:rsid w:val="00CD6F17"/>
    <w:rsid w:val="00CD6FF8"/>
    <w:rsid w:val="00CE372B"/>
    <w:rsid w:val="00CF3A90"/>
    <w:rsid w:val="00D00AFB"/>
    <w:rsid w:val="00D0538F"/>
    <w:rsid w:val="00D05FD8"/>
    <w:rsid w:val="00D134D4"/>
    <w:rsid w:val="00D14457"/>
    <w:rsid w:val="00D17D51"/>
    <w:rsid w:val="00D2087F"/>
    <w:rsid w:val="00D2672A"/>
    <w:rsid w:val="00D278A3"/>
    <w:rsid w:val="00D3133A"/>
    <w:rsid w:val="00D348CC"/>
    <w:rsid w:val="00D412B6"/>
    <w:rsid w:val="00D43AA0"/>
    <w:rsid w:val="00D45192"/>
    <w:rsid w:val="00D52872"/>
    <w:rsid w:val="00D54C36"/>
    <w:rsid w:val="00D54E93"/>
    <w:rsid w:val="00D56F88"/>
    <w:rsid w:val="00D57229"/>
    <w:rsid w:val="00D63817"/>
    <w:rsid w:val="00D63E8D"/>
    <w:rsid w:val="00D66E8F"/>
    <w:rsid w:val="00D724C5"/>
    <w:rsid w:val="00D840F5"/>
    <w:rsid w:val="00D90740"/>
    <w:rsid w:val="00D916AB"/>
    <w:rsid w:val="00D94574"/>
    <w:rsid w:val="00DA7E3F"/>
    <w:rsid w:val="00DB621F"/>
    <w:rsid w:val="00DB72A4"/>
    <w:rsid w:val="00DC1842"/>
    <w:rsid w:val="00DC1A9D"/>
    <w:rsid w:val="00DC2F63"/>
    <w:rsid w:val="00DC449E"/>
    <w:rsid w:val="00DC6CE4"/>
    <w:rsid w:val="00DD358D"/>
    <w:rsid w:val="00DE16DD"/>
    <w:rsid w:val="00DE26C4"/>
    <w:rsid w:val="00E11B7F"/>
    <w:rsid w:val="00E1353A"/>
    <w:rsid w:val="00E22159"/>
    <w:rsid w:val="00E266FE"/>
    <w:rsid w:val="00E30427"/>
    <w:rsid w:val="00E31249"/>
    <w:rsid w:val="00E34BEC"/>
    <w:rsid w:val="00E352B2"/>
    <w:rsid w:val="00E36C0A"/>
    <w:rsid w:val="00E40394"/>
    <w:rsid w:val="00E47B7A"/>
    <w:rsid w:val="00E503CC"/>
    <w:rsid w:val="00E572A2"/>
    <w:rsid w:val="00E715FC"/>
    <w:rsid w:val="00E71836"/>
    <w:rsid w:val="00E7382B"/>
    <w:rsid w:val="00E82FB1"/>
    <w:rsid w:val="00E85C8F"/>
    <w:rsid w:val="00E91471"/>
    <w:rsid w:val="00E96070"/>
    <w:rsid w:val="00E961AA"/>
    <w:rsid w:val="00EA075C"/>
    <w:rsid w:val="00EA0C55"/>
    <w:rsid w:val="00EA1973"/>
    <w:rsid w:val="00EA2C8C"/>
    <w:rsid w:val="00EA634E"/>
    <w:rsid w:val="00EA6911"/>
    <w:rsid w:val="00EB16F7"/>
    <w:rsid w:val="00EC4956"/>
    <w:rsid w:val="00EC5526"/>
    <w:rsid w:val="00ED0BDD"/>
    <w:rsid w:val="00EE3639"/>
    <w:rsid w:val="00EE6B4C"/>
    <w:rsid w:val="00EF15BF"/>
    <w:rsid w:val="00EF619C"/>
    <w:rsid w:val="00F026D5"/>
    <w:rsid w:val="00F237F7"/>
    <w:rsid w:val="00F26BD4"/>
    <w:rsid w:val="00F3001A"/>
    <w:rsid w:val="00F307CE"/>
    <w:rsid w:val="00F40B3E"/>
    <w:rsid w:val="00F41A6A"/>
    <w:rsid w:val="00F4268E"/>
    <w:rsid w:val="00F4641A"/>
    <w:rsid w:val="00F47B7B"/>
    <w:rsid w:val="00F5581E"/>
    <w:rsid w:val="00F63756"/>
    <w:rsid w:val="00F64C0A"/>
    <w:rsid w:val="00F65991"/>
    <w:rsid w:val="00F66D9A"/>
    <w:rsid w:val="00F749B3"/>
    <w:rsid w:val="00F7502F"/>
    <w:rsid w:val="00F837FB"/>
    <w:rsid w:val="00F94958"/>
    <w:rsid w:val="00F959B1"/>
    <w:rsid w:val="00F962B9"/>
    <w:rsid w:val="00FA160E"/>
    <w:rsid w:val="00FB0A5A"/>
    <w:rsid w:val="00FC62FF"/>
    <w:rsid w:val="00FC67AD"/>
    <w:rsid w:val="00FC746A"/>
    <w:rsid w:val="00FD06CF"/>
    <w:rsid w:val="00FD0DB0"/>
    <w:rsid w:val="00FD2C14"/>
    <w:rsid w:val="00FD4E88"/>
    <w:rsid w:val="00FE1012"/>
    <w:rsid w:val="00FE3EEF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F365"/>
  <w15:docId w15:val="{45B00DB1-1863-4039-986B-77A7CAA0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23F2"/>
    <w:rPr>
      <w:b/>
      <w:bCs/>
    </w:rPr>
  </w:style>
  <w:style w:type="paragraph" w:customStyle="1" w:styleId="ConsPlusNormal">
    <w:name w:val="ConsPlusNormal"/>
    <w:rsid w:val="00BE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4F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6E3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D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594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D5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594A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7C71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6B37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6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6F2D-1CD2-42D3-84FB-EC60A6BC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Грубская Светлана Андреевна</cp:lastModifiedBy>
  <cp:revision>2</cp:revision>
  <cp:lastPrinted>2021-03-26T05:16:00Z</cp:lastPrinted>
  <dcterms:created xsi:type="dcterms:W3CDTF">2021-05-27T06:50:00Z</dcterms:created>
  <dcterms:modified xsi:type="dcterms:W3CDTF">2021-05-27T06:50:00Z</dcterms:modified>
</cp:coreProperties>
</file>